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02A4D" w:rsidRDefault="004C62F6" w:rsidP="00B02A4D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Wrap Around Care Provider</w:t>
      </w:r>
      <w:r w:rsidR="00B02A4D" w:rsidRPr="00B02A4D">
        <w:rPr>
          <w:rFonts w:ascii="Tahoma" w:hAnsi="Tahoma" w:cs="Tahoma"/>
          <w:b/>
          <w:sz w:val="28"/>
          <w:szCs w:val="28"/>
        </w:rPr>
        <w:t xml:space="preserve"> </w:t>
      </w:r>
    </w:p>
    <w:p w:rsidR="004C62F6" w:rsidRPr="00B02A4D" w:rsidRDefault="004C62F6" w:rsidP="00B02A4D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(Midday/Afterschool)</w:t>
      </w:r>
    </w:p>
    <w:p w:rsidR="00B02A4D" w:rsidRPr="00B02A4D" w:rsidRDefault="00B02A4D" w:rsidP="00B02A4D">
      <w:pPr>
        <w:jc w:val="center"/>
        <w:rPr>
          <w:rFonts w:ascii="Tahoma" w:hAnsi="Tahoma" w:cs="Tahoma"/>
          <w:b/>
          <w:sz w:val="28"/>
          <w:szCs w:val="28"/>
        </w:rPr>
      </w:pPr>
      <w:r w:rsidRPr="00B02A4D">
        <w:rPr>
          <w:rFonts w:ascii="Tahoma" w:hAnsi="Tahoma" w:cs="Tahoma"/>
          <w:b/>
          <w:sz w:val="28"/>
          <w:szCs w:val="28"/>
        </w:rPr>
        <w:t>Job Description</w:t>
      </w:r>
    </w:p>
    <w:p w:rsidR="00B02A4D" w:rsidRPr="00B02A4D" w:rsidRDefault="00625A44" w:rsidP="00625A44">
      <w:pPr>
        <w:tabs>
          <w:tab w:val="left" w:pos="480"/>
        </w:tabs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ab/>
      </w:r>
    </w:p>
    <w:p w:rsidR="00B02A4D" w:rsidRPr="00625A44" w:rsidRDefault="00B02A4D" w:rsidP="00B02A4D">
      <w:pPr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b/>
          <w:szCs w:val="28"/>
        </w:rPr>
        <w:t xml:space="preserve">Job title: </w:t>
      </w:r>
      <w:r w:rsidR="004C62F6">
        <w:rPr>
          <w:rFonts w:ascii="Tahoma" w:hAnsi="Tahoma" w:cs="Tahoma"/>
          <w:szCs w:val="28"/>
        </w:rPr>
        <w:t>Wrap Around Care Provider</w:t>
      </w:r>
    </w:p>
    <w:p w:rsidR="00B02A4D" w:rsidRPr="00625A44" w:rsidRDefault="00B02A4D" w:rsidP="00B02A4D">
      <w:pPr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b/>
          <w:szCs w:val="28"/>
        </w:rPr>
        <w:t xml:space="preserve">Reports to: </w:t>
      </w:r>
      <w:r w:rsidRPr="00625A44">
        <w:rPr>
          <w:rFonts w:ascii="Tahoma" w:hAnsi="Tahoma" w:cs="Tahoma"/>
          <w:szCs w:val="28"/>
        </w:rPr>
        <w:t>Extended Schools Provision Leader</w:t>
      </w:r>
    </w:p>
    <w:p w:rsidR="00B02A4D" w:rsidRPr="00625A44" w:rsidRDefault="00B02A4D" w:rsidP="00B02A4D">
      <w:pPr>
        <w:pBdr>
          <w:bottom w:val="single" w:sz="6" w:space="1" w:color="auto"/>
        </w:pBdr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b/>
          <w:szCs w:val="28"/>
        </w:rPr>
        <w:t xml:space="preserve">Direct Reports: </w:t>
      </w:r>
      <w:r w:rsidRPr="00625A44">
        <w:rPr>
          <w:rFonts w:ascii="Tahoma" w:hAnsi="Tahoma" w:cs="Tahoma"/>
          <w:szCs w:val="28"/>
        </w:rPr>
        <w:t>None</w:t>
      </w:r>
    </w:p>
    <w:p w:rsidR="00B02A4D" w:rsidRPr="00625A44" w:rsidRDefault="00B02A4D" w:rsidP="00B02A4D">
      <w:pPr>
        <w:pBdr>
          <w:bottom w:val="single" w:sz="6" w:space="1" w:color="auto"/>
        </w:pBdr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b/>
          <w:szCs w:val="28"/>
        </w:rPr>
        <w:t>Scale 3</w:t>
      </w:r>
      <w:r w:rsidRPr="00625A44">
        <w:rPr>
          <w:rFonts w:ascii="Tahoma" w:hAnsi="Tahoma" w:cs="Tahoma"/>
          <w:szCs w:val="28"/>
        </w:rPr>
        <w:t>. Term time with possibility of additional hours during school holidays</w:t>
      </w:r>
    </w:p>
    <w:p w:rsidR="00B02A4D" w:rsidRPr="00625A44" w:rsidRDefault="00B02A4D" w:rsidP="00B02A4D">
      <w:pPr>
        <w:rPr>
          <w:rFonts w:ascii="Tahoma" w:hAnsi="Tahoma" w:cs="Tahoma"/>
          <w:szCs w:val="28"/>
        </w:rPr>
      </w:pPr>
    </w:p>
    <w:p w:rsidR="00B02A4D" w:rsidRPr="00625A44" w:rsidRDefault="00B02A4D" w:rsidP="00B02A4D">
      <w:pPr>
        <w:rPr>
          <w:rFonts w:ascii="Tahoma" w:hAnsi="Tahoma" w:cs="Tahoma"/>
          <w:b/>
          <w:szCs w:val="28"/>
        </w:rPr>
      </w:pPr>
      <w:r w:rsidRPr="00625A44">
        <w:rPr>
          <w:rFonts w:ascii="Tahoma" w:hAnsi="Tahoma" w:cs="Tahoma"/>
          <w:b/>
          <w:szCs w:val="28"/>
        </w:rPr>
        <w:t>Job Purpose</w:t>
      </w:r>
    </w:p>
    <w:p w:rsidR="00B02A4D" w:rsidRPr="00625A44" w:rsidRDefault="00B02A4D" w:rsidP="00B02A4D">
      <w:pPr>
        <w:jc w:val="both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 xml:space="preserve">To assist in the provision of children’s play based activities that reflect their social, educational, physical and recreational needs of children, ensuring their wellbeing and safety. </w:t>
      </w:r>
    </w:p>
    <w:p w:rsidR="00B02A4D" w:rsidRPr="00625A44" w:rsidRDefault="00B02A4D" w:rsidP="00B02A4D">
      <w:pPr>
        <w:rPr>
          <w:rFonts w:ascii="Tahoma" w:hAnsi="Tahoma" w:cs="Tahoma"/>
          <w:szCs w:val="28"/>
        </w:rPr>
      </w:pPr>
    </w:p>
    <w:p w:rsidR="00B02A4D" w:rsidRPr="00625A44" w:rsidRDefault="00B02A4D" w:rsidP="00B02A4D">
      <w:pPr>
        <w:rPr>
          <w:rFonts w:ascii="Tahoma" w:hAnsi="Tahoma" w:cs="Tahoma"/>
          <w:b/>
          <w:szCs w:val="28"/>
        </w:rPr>
      </w:pPr>
      <w:r w:rsidRPr="00625A44">
        <w:rPr>
          <w:rFonts w:ascii="Tahoma" w:hAnsi="Tahoma" w:cs="Tahoma"/>
          <w:b/>
          <w:szCs w:val="28"/>
        </w:rPr>
        <w:t>Key Responsibilities</w:t>
      </w:r>
    </w:p>
    <w:p w:rsidR="00B02A4D" w:rsidRPr="00625A44" w:rsidRDefault="00B02A4D" w:rsidP="00B02A4D">
      <w:pPr>
        <w:rPr>
          <w:rFonts w:ascii="Tahoma" w:hAnsi="Tahoma" w:cs="Tahoma"/>
          <w:szCs w:val="28"/>
        </w:rPr>
      </w:pPr>
    </w:p>
    <w:p w:rsidR="00C83C17" w:rsidRDefault="00C83C17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>To ensure orderly behaviour in the Dining Room.</w:t>
      </w:r>
    </w:p>
    <w:p w:rsidR="00C83C17" w:rsidRDefault="00C83C17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>To assist pupils when they are unable to assist themselves.</w:t>
      </w:r>
    </w:p>
    <w:p w:rsidR="00C83C17" w:rsidRDefault="00C83C17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>To clear up any food spillage, water or sickness in the Dining area during the service of meals.</w:t>
      </w:r>
    </w:p>
    <w:p w:rsidR="00C83C17" w:rsidRDefault="00C83C17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>To supervise the return of empties and waste food.</w:t>
      </w:r>
    </w:p>
    <w:p w:rsidR="00DA6DDE" w:rsidRPr="00DA6DDE" w:rsidRDefault="00DA6DDE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3B6EFB">
        <w:rPr>
          <w:rFonts w:ascii="Verdana" w:hAnsi="Verdana"/>
          <w:szCs w:val="24"/>
        </w:rPr>
        <w:t>To attend to minor accidents and to report such to the Head Teacher</w:t>
      </w:r>
      <w:r>
        <w:rPr>
          <w:rFonts w:ascii="Verdana" w:hAnsi="Verdana"/>
          <w:szCs w:val="24"/>
        </w:rPr>
        <w:t xml:space="preserve"> or Lead Midday</w:t>
      </w:r>
    </w:p>
    <w:p w:rsidR="00DA6DDE" w:rsidRPr="003B6EFB" w:rsidRDefault="00DA6DDE" w:rsidP="00DA6DDE">
      <w:pPr>
        <w:widowControl w:val="0"/>
        <w:numPr>
          <w:ilvl w:val="0"/>
          <w:numId w:val="1"/>
        </w:numPr>
        <w:spacing w:line="240" w:lineRule="auto"/>
        <w:jc w:val="both"/>
        <w:rPr>
          <w:rFonts w:ascii="Verdana" w:hAnsi="Verdana"/>
          <w:szCs w:val="24"/>
        </w:rPr>
      </w:pPr>
      <w:r w:rsidRPr="003B6EFB">
        <w:rPr>
          <w:rFonts w:ascii="Verdana" w:hAnsi="Verdana"/>
          <w:szCs w:val="24"/>
        </w:rPr>
        <w:t>To supervisor pupils in the playground or in the school during inclement weather, under the direction of the Head Teacher</w:t>
      </w:r>
      <w:r>
        <w:rPr>
          <w:rFonts w:ascii="Verdana" w:hAnsi="Verdana"/>
          <w:szCs w:val="24"/>
        </w:rPr>
        <w:t xml:space="preserve"> or Lead Midday</w:t>
      </w:r>
      <w:r w:rsidRPr="003B6EFB">
        <w:rPr>
          <w:rFonts w:ascii="Verdana" w:hAnsi="Verdana"/>
          <w:szCs w:val="24"/>
        </w:rPr>
        <w:t>.</w:t>
      </w:r>
    </w:p>
    <w:p w:rsidR="00DA6DDE" w:rsidRDefault="00DA6DDE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3B6EFB">
        <w:rPr>
          <w:rFonts w:ascii="Verdana" w:hAnsi="Verdana"/>
          <w:szCs w:val="24"/>
        </w:rPr>
        <w:t>To report immediately, any untoward circumstances</w:t>
      </w:r>
      <w:r>
        <w:rPr>
          <w:rFonts w:ascii="Verdana" w:hAnsi="Verdana"/>
          <w:szCs w:val="24"/>
        </w:rPr>
        <w:t>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assist in the development of an appropriate and stimulating programme of activities.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 xml:space="preserve">To assist with the provision of curriculum based activities that aid and contribute to children’s learning and social and physical development. 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assist in the compliance with all of the after school clubs policies and procedures including child protection, Health &amp; Safety and Equal opportunities.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facilitate the positive integration of children and young people with disabilities, behavioural difficulties and/or special needs within the after school provision.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establish positive relationships with all children and young people supporting and enabling them to increase their confidence and realise their full potential, fully integrating them in to activities.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follow routines, plans, expectations and policies in place to support children and ensure health and safety at all times.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 xml:space="preserve">To use positive behaviour management strategies. 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facilitate the active involvement of children and young people in the planning and development of the activity programme.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prepare food and snacks with in the Food schools trust and health and safety guidelines for the children.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assist in setting up activities and putting away at the end of the session.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work as an effective member of the team to manage health and safety of the facility, including cleanliness and logging faults and repairs of the equipment and play areas.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lastRenderedPageBreak/>
        <w:t>To support the development effective links with parents and representatives of the local community.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attend school meetings and training sessions as required.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work within all school policies.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undertake general administrative duties including assisting in gathering of required statistical information, handling petty cash.</w:t>
      </w:r>
    </w:p>
    <w:p w:rsidR="00B02A4D" w:rsidRPr="00625A44" w:rsidRDefault="00B02A4D" w:rsidP="00B02A4D">
      <w:pPr>
        <w:numPr>
          <w:ilvl w:val="0"/>
          <w:numId w:val="1"/>
        </w:numPr>
        <w:spacing w:line="240" w:lineRule="auto"/>
        <w:rPr>
          <w:rFonts w:ascii="Tahoma" w:hAnsi="Tahoma" w:cs="Tahoma"/>
          <w:szCs w:val="28"/>
        </w:rPr>
      </w:pPr>
      <w:r w:rsidRPr="00625A44">
        <w:rPr>
          <w:rFonts w:ascii="Tahoma" w:hAnsi="Tahoma" w:cs="Tahoma"/>
          <w:szCs w:val="28"/>
        </w:rPr>
        <w:t>To undertake any other reasonable duties within the competence of the post holder required to ensure the smooth running of the service.</w:t>
      </w:r>
    </w:p>
    <w:p w:rsidR="00DA6DDE" w:rsidRDefault="00DA6DDE" w:rsidP="004C62F6">
      <w:pPr>
        <w:jc w:val="center"/>
        <w:rPr>
          <w:rFonts w:ascii="Tahoma" w:hAnsi="Tahoma" w:cs="Tahoma"/>
          <w:b/>
          <w:sz w:val="28"/>
          <w:szCs w:val="28"/>
        </w:rPr>
      </w:pPr>
    </w:p>
    <w:p w:rsidR="00DA6DDE" w:rsidRDefault="00DA6DDE" w:rsidP="004C62F6">
      <w:pPr>
        <w:jc w:val="center"/>
        <w:rPr>
          <w:rFonts w:ascii="Tahoma" w:hAnsi="Tahoma" w:cs="Tahoma"/>
          <w:b/>
          <w:sz w:val="28"/>
          <w:szCs w:val="28"/>
        </w:rPr>
      </w:pPr>
    </w:p>
    <w:p w:rsidR="004C62F6" w:rsidRDefault="004C62F6" w:rsidP="004C62F6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Wrap Around Care Provider</w:t>
      </w:r>
      <w:r w:rsidRPr="00B02A4D">
        <w:rPr>
          <w:rFonts w:ascii="Tahoma" w:hAnsi="Tahoma" w:cs="Tahoma"/>
          <w:b/>
          <w:sz w:val="28"/>
          <w:szCs w:val="28"/>
        </w:rPr>
        <w:t xml:space="preserve"> </w:t>
      </w:r>
    </w:p>
    <w:p w:rsidR="00B02A4D" w:rsidRPr="00625A44" w:rsidRDefault="00B02A4D" w:rsidP="00B02A4D">
      <w:pPr>
        <w:jc w:val="center"/>
        <w:rPr>
          <w:rFonts w:ascii="Tahoma" w:hAnsi="Tahoma" w:cs="Tahoma"/>
          <w:b/>
          <w:sz w:val="28"/>
          <w:szCs w:val="28"/>
        </w:rPr>
      </w:pPr>
      <w:r w:rsidRPr="00625A44">
        <w:rPr>
          <w:rFonts w:ascii="Tahoma" w:hAnsi="Tahoma" w:cs="Tahoma"/>
          <w:b/>
          <w:sz w:val="28"/>
          <w:szCs w:val="28"/>
        </w:rPr>
        <w:t>Person Specification</w:t>
      </w:r>
    </w:p>
    <w:p w:rsidR="00B02A4D" w:rsidRPr="000D2233" w:rsidRDefault="00B02A4D" w:rsidP="00B02A4D">
      <w:pPr>
        <w:jc w:val="center"/>
        <w:rPr>
          <w:rFonts w:ascii="Calibri" w:hAnsi="Calibri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4479"/>
        <w:gridCol w:w="2121"/>
      </w:tblGrid>
      <w:tr w:rsidR="00625A44" w:rsidRPr="00625A44" w:rsidTr="00625A44">
        <w:tc>
          <w:tcPr>
            <w:tcW w:w="8075" w:type="dxa"/>
            <w:gridSpan w:val="2"/>
            <w:shd w:val="clear" w:color="auto" w:fill="F2F2F2" w:themeFill="background1" w:themeFillShade="F2"/>
          </w:tcPr>
          <w:p w:rsidR="00625A44" w:rsidRPr="00625A44" w:rsidRDefault="00625A44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Essential Requirements</w:t>
            </w:r>
          </w:p>
          <w:p w:rsidR="00625A44" w:rsidRPr="00625A44" w:rsidRDefault="00625A44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121" w:type="dxa"/>
            <w:shd w:val="clear" w:color="auto" w:fill="F2F2F2" w:themeFill="background1" w:themeFillShade="F2"/>
          </w:tcPr>
          <w:p w:rsidR="00625A44" w:rsidRPr="00625A44" w:rsidRDefault="007F0E18" w:rsidP="00B02A4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Method of Assessment</w:t>
            </w:r>
          </w:p>
        </w:tc>
      </w:tr>
      <w:tr w:rsidR="00B02A4D" w:rsidRPr="00625A44" w:rsidTr="00625A44">
        <w:tc>
          <w:tcPr>
            <w:tcW w:w="3596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Qualification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NVQ Level 2 (Childcare or Play) or equivalent.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121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</w:tc>
      </w:tr>
      <w:tr w:rsidR="00B02A4D" w:rsidRPr="00625A44" w:rsidTr="00625A44">
        <w:tc>
          <w:tcPr>
            <w:tcW w:w="3596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Experience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One years’ post qualification practical work with children and young people including with disabilities, special educational needs and or challenging behaviour.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Demonstration of contribution to effective team working</w:t>
            </w:r>
            <w:r w:rsidR="00625A44">
              <w:rPr>
                <w:rFonts w:ascii="Tahoma" w:hAnsi="Tahoma" w:cs="Tahoma"/>
              </w:rPr>
              <w:t>.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2121" w:type="dxa"/>
          </w:tcPr>
          <w:p w:rsidR="00B02A4D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</w:p>
          <w:p w:rsidR="00B76D1C" w:rsidRPr="00625A44" w:rsidRDefault="00B76D1C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  <w:bookmarkStart w:id="0" w:name="_GoBack"/>
            <w:bookmarkEnd w:id="0"/>
          </w:p>
        </w:tc>
      </w:tr>
      <w:tr w:rsidR="00B02A4D" w:rsidRPr="00625A44" w:rsidTr="00625A44">
        <w:tc>
          <w:tcPr>
            <w:tcW w:w="3596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Knowledge, Skills and Abilities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communicate effectively with children and young people within informal settings</w:t>
            </w:r>
            <w:r w:rsidR="00625A44">
              <w:rPr>
                <w:rFonts w:ascii="Tahoma" w:hAnsi="Tahoma" w:cs="Tahoma"/>
              </w:rPr>
              <w:t>.</w:t>
            </w:r>
          </w:p>
          <w:p w:rsidR="00B02A4D" w:rsidRDefault="00B02A4D" w:rsidP="00B02A4D">
            <w:pPr>
              <w:rPr>
                <w:rFonts w:ascii="Tahoma" w:hAnsi="Tahoma" w:cs="Tahoma"/>
              </w:rPr>
            </w:pPr>
          </w:p>
          <w:p w:rsidR="00C83C17" w:rsidRDefault="00C83C17" w:rsidP="00B02A4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Knowledge of and an ability to supervise children. Ability to understand </w:t>
            </w:r>
            <w:proofErr w:type="spellStart"/>
            <w:r>
              <w:rPr>
                <w:rFonts w:ascii="Tahoma" w:hAnsi="Tahoma" w:cs="Tahoma"/>
              </w:rPr>
              <w:t>childrens</w:t>
            </w:r>
            <w:proofErr w:type="spellEnd"/>
            <w:r>
              <w:rPr>
                <w:rFonts w:ascii="Tahoma" w:hAnsi="Tahoma" w:cs="Tahoma"/>
              </w:rPr>
              <w:t>’ behaviour and respond to their needs in varying circumstances.</w:t>
            </w:r>
          </w:p>
          <w:p w:rsidR="00C83C17" w:rsidRPr="00625A44" w:rsidRDefault="00C83C17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An understanding of the needs of children and young people living in a multicultural, inner city area</w:t>
            </w:r>
            <w:r w:rsidR="00625A44">
              <w:rPr>
                <w:rFonts w:ascii="Tahoma" w:hAnsi="Tahoma" w:cs="Tahoma"/>
              </w:rPr>
              <w:t>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communicate effectively verbally and in writing to colleagues, parents and other professionals as required with a clear understanding of confidentiality and professional boundaries.</w:t>
            </w:r>
          </w:p>
          <w:p w:rsidR="00C83C17" w:rsidRDefault="00C83C17" w:rsidP="00B02A4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Understanding of basic issues of hygiene and child safety</w:t>
            </w:r>
          </w:p>
          <w:p w:rsidR="00C83C17" w:rsidRPr="00625A44" w:rsidRDefault="00C83C17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Knowledge of the Every Child Matters agenda, anti-discriminatory practise, child protection and health and safety procedures</w:t>
            </w:r>
            <w:r w:rsidR="00625A44">
              <w:rPr>
                <w:rFonts w:ascii="Tahoma" w:hAnsi="Tahoma" w:cs="Tahoma"/>
              </w:rPr>
              <w:t>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organise yourself to maintain the smooth running for the service</w:t>
            </w:r>
            <w:r w:rsidR="00625A44">
              <w:rPr>
                <w:rFonts w:ascii="Tahoma" w:hAnsi="Tahoma" w:cs="Tahoma"/>
              </w:rPr>
              <w:t>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deal with unforeseen circumstances including emergencies and accidents, which may occur.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</w:tc>
        <w:tc>
          <w:tcPr>
            <w:tcW w:w="2121" w:type="dxa"/>
          </w:tcPr>
          <w:p w:rsidR="00B02A4D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 xml:space="preserve">Application Form/Interview </w:t>
            </w: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DA6DDE" w:rsidRDefault="00DA6DDE" w:rsidP="00B02A4D">
            <w:pPr>
              <w:rPr>
                <w:rFonts w:ascii="Tahoma" w:hAnsi="Tahoma" w:cs="Tahoma"/>
                <w:b/>
              </w:rPr>
            </w:pPr>
          </w:p>
          <w:p w:rsidR="00DA6DDE" w:rsidRPr="00625A44" w:rsidRDefault="00DA6DDE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</w:tc>
      </w:tr>
      <w:tr w:rsidR="00B02A4D" w:rsidRPr="00625A44" w:rsidTr="00625A44">
        <w:tc>
          <w:tcPr>
            <w:tcW w:w="3596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Attitude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 commitment to the delivery of high quality services.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 commitment to the principle of equality of opportunity and an ability to translate theory into practice in your day-to-day work.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adapt to and meet the challenges of change.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 flexible approach to working patterns to meet the demands of the service and/or its users.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 reliable person who is punctual and good at time keeping.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</w:tc>
        <w:tc>
          <w:tcPr>
            <w:tcW w:w="2121" w:type="dxa"/>
          </w:tcPr>
          <w:p w:rsidR="00B02A4D" w:rsidRDefault="00625A44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  <w:p w:rsidR="00B76D1C" w:rsidRDefault="00B76D1C" w:rsidP="00B02A4D">
            <w:pPr>
              <w:rPr>
                <w:rFonts w:ascii="Tahoma" w:hAnsi="Tahoma" w:cs="Tahoma"/>
                <w:b/>
              </w:rPr>
            </w:pPr>
          </w:p>
          <w:p w:rsidR="00B76D1C" w:rsidRPr="00625A44" w:rsidRDefault="00B76D1C" w:rsidP="00B02A4D">
            <w:pPr>
              <w:rPr>
                <w:rFonts w:ascii="Tahoma" w:hAnsi="Tahoma" w:cs="Tahoma"/>
                <w:b/>
              </w:rPr>
            </w:pPr>
          </w:p>
        </w:tc>
      </w:tr>
      <w:tr w:rsidR="00B02A4D" w:rsidRPr="00625A44" w:rsidTr="00625A44">
        <w:tc>
          <w:tcPr>
            <w:tcW w:w="3596" w:type="dxa"/>
          </w:tcPr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Other</w:t>
            </w: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  <w:p w:rsidR="00B02A4D" w:rsidRPr="00625A44" w:rsidRDefault="00B02A4D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B02A4D" w:rsidRPr="00625A44" w:rsidRDefault="00B02A4D" w:rsidP="00B02A4D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Willingness to undertake further training required for the role including NVQ Level 3 or equivalent.</w:t>
            </w:r>
          </w:p>
          <w:p w:rsidR="00B02A4D" w:rsidRPr="00625A44" w:rsidRDefault="00B02A4D" w:rsidP="00B02A4D">
            <w:pPr>
              <w:rPr>
                <w:rFonts w:ascii="Tahoma" w:hAnsi="Tahoma" w:cs="Tahoma"/>
              </w:rPr>
            </w:pPr>
          </w:p>
        </w:tc>
        <w:tc>
          <w:tcPr>
            <w:tcW w:w="2121" w:type="dxa"/>
          </w:tcPr>
          <w:p w:rsidR="00B02A4D" w:rsidRPr="00625A44" w:rsidRDefault="00625A44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</w:tc>
      </w:tr>
      <w:tr w:rsidR="00625A44" w:rsidRPr="00625A44" w:rsidTr="00625A44">
        <w:tc>
          <w:tcPr>
            <w:tcW w:w="3596" w:type="dxa"/>
          </w:tcPr>
          <w:p w:rsidR="00625A44" w:rsidRPr="00625A44" w:rsidRDefault="00625A44" w:rsidP="00625A44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Desirable Requirements</w:t>
            </w:r>
          </w:p>
          <w:p w:rsidR="00625A44" w:rsidRPr="00625A44" w:rsidRDefault="00625A44" w:rsidP="00B02A4D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79" w:type="dxa"/>
          </w:tcPr>
          <w:p w:rsidR="00625A44" w:rsidRDefault="00625A44" w:rsidP="00625A44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Recognised and current certificate in First aid, food hygiene and Health and Safety.</w:t>
            </w:r>
          </w:p>
          <w:p w:rsidR="00625A44" w:rsidRPr="00625A44" w:rsidRDefault="00625A44" w:rsidP="00625A44">
            <w:pPr>
              <w:rPr>
                <w:rFonts w:ascii="Tahoma" w:hAnsi="Tahoma" w:cs="Tahoma"/>
              </w:rPr>
            </w:pPr>
          </w:p>
          <w:p w:rsidR="00625A44" w:rsidRPr="00625A44" w:rsidRDefault="00625A44" w:rsidP="00625A44">
            <w:pPr>
              <w:rPr>
                <w:rFonts w:ascii="Tahoma" w:hAnsi="Tahoma" w:cs="Tahoma"/>
              </w:rPr>
            </w:pPr>
            <w:r w:rsidRPr="00625A44">
              <w:rPr>
                <w:rFonts w:ascii="Tahoma" w:hAnsi="Tahoma" w:cs="Tahoma"/>
              </w:rPr>
              <w:t>Ability to speak a second language other than English.</w:t>
            </w:r>
          </w:p>
          <w:p w:rsidR="00625A44" w:rsidRPr="00625A44" w:rsidRDefault="00625A44" w:rsidP="00625A44">
            <w:pPr>
              <w:rPr>
                <w:rFonts w:ascii="Tahoma" w:hAnsi="Tahoma" w:cs="Tahoma"/>
              </w:rPr>
            </w:pPr>
          </w:p>
          <w:p w:rsidR="00625A44" w:rsidRPr="00625A44" w:rsidRDefault="00625A44" w:rsidP="00B02A4D">
            <w:pPr>
              <w:rPr>
                <w:rFonts w:ascii="Tahoma" w:hAnsi="Tahoma" w:cs="Tahoma"/>
              </w:rPr>
            </w:pPr>
          </w:p>
        </w:tc>
        <w:tc>
          <w:tcPr>
            <w:tcW w:w="2121" w:type="dxa"/>
          </w:tcPr>
          <w:p w:rsidR="00625A44" w:rsidRPr="00625A44" w:rsidRDefault="00625A44" w:rsidP="00B02A4D">
            <w:pPr>
              <w:rPr>
                <w:rFonts w:ascii="Tahoma" w:hAnsi="Tahoma" w:cs="Tahoma"/>
                <w:b/>
              </w:rPr>
            </w:pPr>
            <w:r w:rsidRPr="00625A44">
              <w:rPr>
                <w:rFonts w:ascii="Tahoma" w:hAnsi="Tahoma" w:cs="Tahoma"/>
                <w:b/>
              </w:rPr>
              <w:t>Application Form/Interview</w:t>
            </w:r>
          </w:p>
        </w:tc>
      </w:tr>
    </w:tbl>
    <w:p w:rsidR="00625A44" w:rsidRPr="00625A44" w:rsidRDefault="00625A44" w:rsidP="00625A44">
      <w:pPr>
        <w:rPr>
          <w:rFonts w:ascii="Tahoma" w:hAnsi="Tahoma" w:cs="Tahoma"/>
        </w:rPr>
      </w:pPr>
    </w:p>
    <w:sectPr w:rsidR="00625A44" w:rsidRPr="00625A44">
      <w:headerReference w:type="first" r:id="rId7"/>
      <w:footerReference w:type="first" r:id="rId8"/>
      <w:pgSz w:w="11906" w:h="16838"/>
      <w:pgMar w:top="1984" w:right="850" w:bottom="2267" w:left="850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DDE" w:rsidRDefault="00DA6DDE">
      <w:pPr>
        <w:spacing w:line="240" w:lineRule="auto"/>
      </w:pPr>
      <w:r>
        <w:separator/>
      </w:r>
    </w:p>
  </w:endnote>
  <w:endnote w:type="continuationSeparator" w:id="0">
    <w:p w:rsidR="00DA6DDE" w:rsidRDefault="00DA6D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DDE" w:rsidRDefault="00DA6DDE"/>
  <w:p w:rsidR="00DA6DDE" w:rsidRDefault="00DA6DDE">
    <w:pPr>
      <w:ind w:left="850"/>
      <w:rPr>
        <w:color w:val="004C89"/>
        <w:sz w:val="12"/>
        <w:szCs w:val="12"/>
      </w:rPr>
    </w:pPr>
    <w:proofErr w:type="spellStart"/>
    <w:r>
      <w:rPr>
        <w:color w:val="004C89"/>
        <w:sz w:val="12"/>
        <w:szCs w:val="12"/>
      </w:rPr>
      <w:t>Portway</w:t>
    </w:r>
    <w:proofErr w:type="spellEnd"/>
    <w:r>
      <w:rPr>
        <w:color w:val="004C89"/>
        <w:sz w:val="12"/>
        <w:szCs w:val="12"/>
      </w:rPr>
      <w:t xml:space="preserve"> Primary School is part of the Leading Learning Trust, a charitable company limited by guarantee and registered in England and Wales with company number 10028278.The registered office of the trust is Selwyn Primary School, London, E13 0LX.</w:t>
    </w: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-561974</wp:posOffset>
          </wp:positionH>
          <wp:positionV relativeFrom="paragraph">
            <wp:posOffset>0</wp:posOffset>
          </wp:positionV>
          <wp:extent cx="7600950" cy="693600"/>
          <wp:effectExtent l="0" t="0" r="0" b="0"/>
          <wp:wrapTopAndBottom distT="0" dist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11681" b="36033"/>
                  <a:stretch>
                    <a:fillRect/>
                  </a:stretch>
                </pic:blipFill>
                <pic:spPr>
                  <a:xfrm>
                    <a:off x="0" y="0"/>
                    <a:ext cx="7600950" cy="693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DDE" w:rsidRDefault="00DA6DDE">
      <w:pPr>
        <w:spacing w:line="240" w:lineRule="auto"/>
      </w:pPr>
      <w:r>
        <w:separator/>
      </w:r>
    </w:p>
  </w:footnote>
  <w:footnote w:type="continuationSeparator" w:id="0">
    <w:p w:rsidR="00DA6DDE" w:rsidRDefault="00DA6DD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DDE" w:rsidRDefault="00DA6DDE">
    <w:pPr>
      <w:widowControl w:val="0"/>
      <w:spacing w:line="240" w:lineRule="auto"/>
      <w:ind w:left="7920"/>
      <w:rPr>
        <w:color w:val="203B71"/>
        <w:sz w:val="14"/>
        <w:szCs w:val="14"/>
      </w:rPr>
    </w:pPr>
    <w:r>
      <w:rPr>
        <w:noProof/>
      </w:rPr>
      <w:drawing>
        <wp:anchor distT="0" distB="0" distL="0" distR="0" simplePos="0" relativeHeight="251657216" behindDoc="0" locked="0" layoutInCell="1" hidden="0" allowOverlap="1" wp14:anchorId="6926E66F" wp14:editId="146324B1">
          <wp:simplePos x="0" y="0"/>
          <wp:positionH relativeFrom="column">
            <wp:posOffset>-625475</wp:posOffset>
          </wp:positionH>
          <wp:positionV relativeFrom="paragraph">
            <wp:posOffset>-243840</wp:posOffset>
          </wp:positionV>
          <wp:extent cx="7600950" cy="1502751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00950" cy="150275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A6DDE" w:rsidRDefault="00DA6DDE">
    <w:pPr>
      <w:widowControl w:val="0"/>
      <w:spacing w:line="240" w:lineRule="auto"/>
      <w:ind w:left="7920"/>
      <w:rPr>
        <w:color w:val="203B71"/>
        <w:sz w:val="14"/>
        <w:szCs w:val="14"/>
      </w:rPr>
    </w:pPr>
  </w:p>
  <w:p w:rsidR="00DA6DDE" w:rsidRDefault="00DA6DDE">
    <w:pPr>
      <w:widowControl w:val="0"/>
      <w:spacing w:line="240" w:lineRule="auto"/>
      <w:ind w:left="7920"/>
      <w:rPr>
        <w:color w:val="203B71"/>
        <w:sz w:val="14"/>
        <w:szCs w:val="14"/>
      </w:rPr>
    </w:pPr>
  </w:p>
  <w:p w:rsidR="00DA6DDE" w:rsidRDefault="00DA6DDE">
    <w:pPr>
      <w:widowControl w:val="0"/>
      <w:spacing w:line="240" w:lineRule="auto"/>
      <w:ind w:left="7920"/>
      <w:rPr>
        <w:color w:val="203B71"/>
        <w:sz w:val="14"/>
        <w:szCs w:val="14"/>
      </w:rPr>
    </w:pPr>
  </w:p>
  <w:p w:rsidR="00DA6DDE" w:rsidRDefault="00DA6DDE">
    <w:pPr>
      <w:widowControl w:val="0"/>
      <w:spacing w:line="240" w:lineRule="auto"/>
      <w:ind w:left="7920"/>
      <w:rPr>
        <w:color w:val="203B71"/>
        <w:sz w:val="14"/>
        <w:szCs w:val="14"/>
      </w:rPr>
    </w:pPr>
  </w:p>
  <w:p w:rsidR="00DA6DDE" w:rsidRDefault="00DA6DDE">
    <w:pPr>
      <w:widowControl w:val="0"/>
      <w:spacing w:line="240" w:lineRule="auto"/>
      <w:ind w:left="7920"/>
      <w:rPr>
        <w:color w:val="203B71"/>
        <w:sz w:val="14"/>
        <w:szCs w:val="14"/>
      </w:rPr>
    </w:pPr>
  </w:p>
  <w:p w:rsidR="00DA6DDE" w:rsidRDefault="00DA6DDE">
    <w:pPr>
      <w:widowControl w:val="0"/>
      <w:spacing w:line="240" w:lineRule="auto"/>
      <w:ind w:left="7920"/>
      <w:rPr>
        <w:color w:val="203B71"/>
        <w:sz w:val="14"/>
        <w:szCs w:val="14"/>
      </w:rPr>
    </w:pPr>
    <w:proofErr w:type="spellStart"/>
    <w:r>
      <w:rPr>
        <w:color w:val="203B71"/>
        <w:sz w:val="14"/>
        <w:szCs w:val="14"/>
      </w:rPr>
      <w:t>Portway</w:t>
    </w:r>
    <w:proofErr w:type="spellEnd"/>
    <w:r>
      <w:rPr>
        <w:color w:val="203B71"/>
        <w:sz w:val="14"/>
        <w:szCs w:val="14"/>
      </w:rPr>
      <w:t xml:space="preserve"> Primary School,</w:t>
    </w:r>
  </w:p>
  <w:p w:rsidR="00DA6DDE" w:rsidRDefault="00DA6DDE">
    <w:pPr>
      <w:widowControl w:val="0"/>
      <w:spacing w:line="240" w:lineRule="auto"/>
      <w:ind w:left="7920"/>
      <w:rPr>
        <w:color w:val="203B71"/>
        <w:sz w:val="14"/>
        <w:szCs w:val="14"/>
      </w:rPr>
    </w:pPr>
    <w:r>
      <w:rPr>
        <w:color w:val="203B71"/>
        <w:sz w:val="14"/>
        <w:szCs w:val="14"/>
      </w:rPr>
      <w:t>Stratford Road, London, E13 0JW</w:t>
    </w:r>
  </w:p>
  <w:p w:rsidR="00DA6DDE" w:rsidRDefault="00DA6DDE">
    <w:pPr>
      <w:widowControl w:val="0"/>
      <w:spacing w:line="240" w:lineRule="auto"/>
      <w:ind w:left="7920" w:right="-130"/>
      <w:rPr>
        <w:color w:val="203B71"/>
        <w:sz w:val="14"/>
        <w:szCs w:val="14"/>
      </w:rPr>
    </w:pPr>
    <w:r>
      <w:rPr>
        <w:b/>
        <w:color w:val="203B71"/>
        <w:sz w:val="14"/>
        <w:szCs w:val="14"/>
      </w:rPr>
      <w:t>T</w:t>
    </w:r>
    <w:r>
      <w:rPr>
        <w:color w:val="203B71"/>
        <w:sz w:val="14"/>
        <w:szCs w:val="14"/>
      </w:rPr>
      <w:t xml:space="preserve"> 020 8472 7142</w:t>
    </w:r>
  </w:p>
  <w:p w:rsidR="00DA6DDE" w:rsidRDefault="00DA6DDE">
    <w:pPr>
      <w:widowControl w:val="0"/>
      <w:spacing w:line="240" w:lineRule="auto"/>
      <w:ind w:left="7920"/>
      <w:rPr>
        <w:color w:val="203B71"/>
        <w:sz w:val="8"/>
        <w:szCs w:val="8"/>
      </w:rPr>
    </w:pPr>
    <w:r>
      <w:rPr>
        <w:color w:val="203B71"/>
        <w:sz w:val="8"/>
        <w:szCs w:val="8"/>
      </w:rPr>
      <w:t xml:space="preserve"> </w:t>
    </w:r>
  </w:p>
  <w:p w:rsidR="00DA6DDE" w:rsidRDefault="00DA6DDE">
    <w:pPr>
      <w:widowControl w:val="0"/>
      <w:spacing w:line="240" w:lineRule="auto"/>
      <w:ind w:left="7920" w:right="-130"/>
    </w:pPr>
    <w:r>
      <w:rPr>
        <w:b/>
        <w:color w:val="203B71"/>
        <w:sz w:val="13"/>
        <w:szCs w:val="13"/>
      </w:rPr>
      <w:t>www.portway.leadinglearningtrust.org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C1F7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7E037AA8"/>
    <w:multiLevelType w:val="hybridMultilevel"/>
    <w:tmpl w:val="A84A89B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319"/>
    <w:rsid w:val="00044416"/>
    <w:rsid w:val="000F3D38"/>
    <w:rsid w:val="004C62F6"/>
    <w:rsid w:val="00625A44"/>
    <w:rsid w:val="007F0E18"/>
    <w:rsid w:val="00A6765A"/>
    <w:rsid w:val="00B02A4D"/>
    <w:rsid w:val="00B76D1C"/>
    <w:rsid w:val="00C83C17"/>
    <w:rsid w:val="00D256B3"/>
    <w:rsid w:val="00DA6DDE"/>
    <w:rsid w:val="00DE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A56F7"/>
  <w15:docId w15:val="{DBA9970C-D137-43AA-AD28-4B929F4A3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styleId="TableGrid">
    <w:name w:val="Table Grid"/>
    <w:basedOn w:val="TableNormal"/>
    <w:uiPriority w:val="39"/>
    <w:rsid w:val="00B02A4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0E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E1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C62F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2F6"/>
  </w:style>
  <w:style w:type="paragraph" w:styleId="Footer">
    <w:name w:val="footer"/>
    <w:basedOn w:val="Normal"/>
    <w:link w:val="FooterChar"/>
    <w:uiPriority w:val="99"/>
    <w:unhideWhenUsed/>
    <w:rsid w:val="004C62F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77047CAF.dotm</Template>
  <TotalTime>1</TotalTime>
  <Pages>3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Hunter</dc:creator>
  <cp:lastModifiedBy>Karen Hunter</cp:lastModifiedBy>
  <cp:revision>2</cp:revision>
  <cp:lastPrinted>2019-07-15T12:00:00Z</cp:lastPrinted>
  <dcterms:created xsi:type="dcterms:W3CDTF">2019-07-15T13:25:00Z</dcterms:created>
  <dcterms:modified xsi:type="dcterms:W3CDTF">2019-07-15T13:25:00Z</dcterms:modified>
</cp:coreProperties>
</file>