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FE592B" w:rsidRDefault="00C62BF5">
      <w:pPr>
        <w:pStyle w:val="Subtitle"/>
        <w:ind w:left="1" w:hanging="3"/>
        <w:rPr>
          <w:sz w:val="32"/>
          <w:szCs w:val="32"/>
        </w:rPr>
      </w:pPr>
      <w:r>
        <w:rPr>
          <w:sz w:val="32"/>
          <w:szCs w:val="32"/>
        </w:rPr>
        <w:t>Headteacher Job Description</w:t>
      </w:r>
    </w:p>
    <w:p w14:paraId="00000002" w14:textId="77777777" w:rsidR="00FE592B" w:rsidRDefault="00FE592B">
      <w:pPr>
        <w:pStyle w:val="Subtitle"/>
        <w:ind w:left="1" w:hanging="3"/>
        <w:rPr>
          <w:sz w:val="32"/>
          <w:szCs w:val="32"/>
        </w:rPr>
      </w:pPr>
    </w:p>
    <w:p w14:paraId="00000003" w14:textId="77777777" w:rsidR="00FE592B" w:rsidRDefault="00C62BF5">
      <w:pPr>
        <w:pStyle w:val="Subtitle"/>
        <w:ind w:left="0" w:hanging="2"/>
        <w:jc w:val="left"/>
        <w:rPr>
          <w:b w:val="0"/>
          <w:sz w:val="22"/>
          <w:szCs w:val="22"/>
        </w:rPr>
      </w:pPr>
      <w:r>
        <w:rPr>
          <w:sz w:val="22"/>
          <w:szCs w:val="22"/>
        </w:rPr>
        <w:t xml:space="preserve">Accountable to: </w:t>
      </w:r>
      <w:r>
        <w:rPr>
          <w:b w:val="0"/>
          <w:sz w:val="22"/>
          <w:szCs w:val="22"/>
        </w:rPr>
        <w:t>The Governing Board of the School and Local Authority</w:t>
      </w:r>
      <w:r>
        <w:rPr>
          <w:b w:val="0"/>
          <w:sz w:val="22"/>
          <w:szCs w:val="22"/>
        </w:rPr>
        <w:br/>
      </w:r>
    </w:p>
    <w:p w14:paraId="00000004" w14:textId="77777777" w:rsidR="00FE592B" w:rsidRDefault="00C62BF5">
      <w:pPr>
        <w:pStyle w:val="Subtitle"/>
        <w:ind w:left="0" w:hanging="2"/>
        <w:jc w:val="both"/>
        <w:rPr>
          <w:b w:val="0"/>
          <w:sz w:val="22"/>
          <w:szCs w:val="22"/>
        </w:rPr>
      </w:pPr>
      <w:r>
        <w:rPr>
          <w:sz w:val="22"/>
          <w:szCs w:val="22"/>
        </w:rPr>
        <w:t>Accountable for:</w:t>
      </w:r>
      <w:r>
        <w:rPr>
          <w:b w:val="0"/>
          <w:sz w:val="22"/>
          <w:szCs w:val="22"/>
        </w:rPr>
        <w:t xml:space="preserve"> Carrying out professional duties in accordance with and subject to conditions of employment as set out in School Teachers’ Pay and Conditions Document. </w:t>
      </w:r>
    </w:p>
    <w:p w14:paraId="00000005" w14:textId="77777777" w:rsidR="00FE592B" w:rsidRDefault="00C62BF5">
      <w:pPr>
        <w:ind w:left="0" w:hanging="2"/>
        <w:jc w:val="both"/>
        <w:rPr>
          <w:b w:val="0"/>
          <w:sz w:val="22"/>
          <w:szCs w:val="22"/>
        </w:rPr>
      </w:pPr>
      <w:r>
        <w:rPr>
          <w:b w:val="0"/>
          <w:sz w:val="22"/>
          <w:szCs w:val="22"/>
        </w:rPr>
        <w:t>This job description reflects the Headteachers’ Standards 2020.</w:t>
      </w:r>
    </w:p>
    <w:p w14:paraId="00000006" w14:textId="77777777" w:rsidR="00FE592B" w:rsidRDefault="00FE592B">
      <w:pPr>
        <w:pStyle w:val="Subtitle"/>
        <w:ind w:left="0" w:hanging="2"/>
        <w:jc w:val="both"/>
        <w:rPr>
          <w:b w:val="0"/>
          <w:sz w:val="22"/>
          <w:szCs w:val="22"/>
        </w:rPr>
      </w:pPr>
    </w:p>
    <w:p w14:paraId="00000007" w14:textId="77777777" w:rsidR="00FE592B" w:rsidRDefault="00FE592B">
      <w:pPr>
        <w:pStyle w:val="Subtitle"/>
        <w:ind w:left="0" w:hanging="2"/>
        <w:jc w:val="both"/>
        <w:rPr>
          <w:sz w:val="22"/>
          <w:szCs w:val="22"/>
        </w:rPr>
      </w:pPr>
    </w:p>
    <w:p w14:paraId="00000008" w14:textId="77777777" w:rsidR="00FE592B" w:rsidRDefault="00C62BF5">
      <w:pPr>
        <w:pStyle w:val="Subtitle"/>
        <w:ind w:left="0" w:hanging="2"/>
        <w:jc w:val="both"/>
        <w:rPr>
          <w:sz w:val="22"/>
          <w:szCs w:val="22"/>
        </w:rPr>
      </w:pPr>
      <w:r>
        <w:rPr>
          <w:sz w:val="22"/>
          <w:szCs w:val="22"/>
        </w:rPr>
        <w:t>Core purpose of the post</w:t>
      </w:r>
    </w:p>
    <w:p w14:paraId="00000009" w14:textId="77777777" w:rsidR="00FE592B" w:rsidRDefault="00FE592B">
      <w:pPr>
        <w:ind w:left="0" w:hanging="2"/>
        <w:jc w:val="both"/>
        <w:rPr>
          <w:b w:val="0"/>
          <w:sz w:val="22"/>
          <w:szCs w:val="22"/>
        </w:rPr>
      </w:pPr>
    </w:p>
    <w:p w14:paraId="500C7207" w14:textId="77777777" w:rsidR="00B70A5F" w:rsidRDefault="00C62BF5">
      <w:pPr>
        <w:numPr>
          <w:ilvl w:val="0"/>
          <w:numId w:val="10"/>
        </w:numPr>
        <w:pBdr>
          <w:top w:val="nil"/>
          <w:left w:val="nil"/>
          <w:bottom w:val="nil"/>
          <w:right w:val="nil"/>
          <w:between w:val="nil"/>
        </w:pBdr>
        <w:spacing w:line="240" w:lineRule="auto"/>
        <w:ind w:left="0" w:hanging="2"/>
        <w:jc w:val="both"/>
        <w:rPr>
          <w:b w:val="0"/>
          <w:color w:val="000000"/>
          <w:sz w:val="22"/>
          <w:szCs w:val="22"/>
        </w:rPr>
      </w:pPr>
      <w:r>
        <w:rPr>
          <w:b w:val="0"/>
          <w:color w:val="000000"/>
          <w:sz w:val="22"/>
          <w:szCs w:val="22"/>
        </w:rPr>
        <w:t xml:space="preserve">To be responsible for the leadership, internal organisation, management and control </w:t>
      </w:r>
    </w:p>
    <w:p w14:paraId="0000000A" w14:textId="6C067D93" w:rsidR="00FE592B" w:rsidRDefault="00C62BF5" w:rsidP="00B70A5F">
      <w:pPr>
        <w:pBdr>
          <w:top w:val="nil"/>
          <w:left w:val="nil"/>
          <w:bottom w:val="nil"/>
          <w:right w:val="nil"/>
          <w:between w:val="nil"/>
        </w:pBdr>
        <w:spacing w:line="240" w:lineRule="auto"/>
        <w:ind w:leftChars="0" w:left="720" w:firstLineChars="0" w:firstLine="0"/>
        <w:jc w:val="both"/>
        <w:rPr>
          <w:b w:val="0"/>
          <w:color w:val="000000"/>
          <w:sz w:val="22"/>
          <w:szCs w:val="22"/>
        </w:rPr>
      </w:pPr>
      <w:r>
        <w:rPr>
          <w:b w:val="0"/>
          <w:color w:val="000000"/>
          <w:sz w:val="22"/>
          <w:szCs w:val="22"/>
        </w:rPr>
        <w:t>of the school ensuring a high quality of education for all its pupils.</w:t>
      </w:r>
    </w:p>
    <w:p w14:paraId="18A0013D" w14:textId="77777777" w:rsidR="00B70A5F" w:rsidRDefault="00C62BF5">
      <w:pPr>
        <w:numPr>
          <w:ilvl w:val="0"/>
          <w:numId w:val="10"/>
        </w:numPr>
        <w:ind w:left="0" w:hanging="2"/>
        <w:jc w:val="both"/>
        <w:rPr>
          <w:b w:val="0"/>
          <w:sz w:val="22"/>
          <w:szCs w:val="22"/>
        </w:rPr>
      </w:pPr>
      <w:r>
        <w:rPr>
          <w:b w:val="0"/>
          <w:sz w:val="22"/>
          <w:szCs w:val="22"/>
        </w:rPr>
        <w:t xml:space="preserve">Provide overall strategic professional leadership, and with others, lead develop and </w:t>
      </w:r>
    </w:p>
    <w:p w14:paraId="0000000B" w14:textId="087F59AD" w:rsidR="00FE592B" w:rsidRDefault="00C62BF5" w:rsidP="00B70A5F">
      <w:pPr>
        <w:ind w:leftChars="0" w:left="0" w:firstLineChars="0" w:firstLine="720"/>
        <w:jc w:val="both"/>
        <w:rPr>
          <w:b w:val="0"/>
          <w:sz w:val="22"/>
          <w:szCs w:val="22"/>
        </w:rPr>
      </w:pPr>
      <w:r>
        <w:rPr>
          <w:b w:val="0"/>
          <w:sz w:val="22"/>
          <w:szCs w:val="22"/>
        </w:rPr>
        <w:t>support the strategic direction, vision, values and priorities of the school.</w:t>
      </w:r>
    </w:p>
    <w:p w14:paraId="693336A8" w14:textId="77777777" w:rsidR="00B70A5F" w:rsidRDefault="00C62BF5">
      <w:pPr>
        <w:numPr>
          <w:ilvl w:val="0"/>
          <w:numId w:val="10"/>
        </w:numPr>
        <w:ind w:left="0" w:hanging="2"/>
        <w:jc w:val="both"/>
        <w:rPr>
          <w:b w:val="0"/>
          <w:sz w:val="22"/>
          <w:szCs w:val="22"/>
        </w:rPr>
      </w:pPr>
      <w:r>
        <w:rPr>
          <w:b w:val="0"/>
          <w:sz w:val="22"/>
          <w:szCs w:val="22"/>
        </w:rPr>
        <w:t xml:space="preserve">To be an ambassador for the school and promote and raise its profile in the wider </w:t>
      </w:r>
    </w:p>
    <w:p w14:paraId="0000000C" w14:textId="4D5C4E43" w:rsidR="00FE592B" w:rsidRDefault="00C62BF5" w:rsidP="00B70A5F">
      <w:pPr>
        <w:ind w:leftChars="0" w:left="0" w:firstLineChars="0" w:firstLine="720"/>
        <w:jc w:val="both"/>
        <w:rPr>
          <w:b w:val="0"/>
          <w:sz w:val="22"/>
          <w:szCs w:val="22"/>
        </w:rPr>
      </w:pPr>
      <w:r>
        <w:rPr>
          <w:b w:val="0"/>
          <w:sz w:val="22"/>
          <w:szCs w:val="22"/>
        </w:rPr>
        <w:t>community.</w:t>
      </w:r>
    </w:p>
    <w:p w14:paraId="0000000D" w14:textId="77777777" w:rsidR="00FE592B" w:rsidRDefault="00C62BF5">
      <w:pPr>
        <w:numPr>
          <w:ilvl w:val="0"/>
          <w:numId w:val="10"/>
        </w:numPr>
        <w:ind w:left="0" w:hanging="2"/>
        <w:jc w:val="both"/>
        <w:rPr>
          <w:b w:val="0"/>
          <w:sz w:val="22"/>
          <w:szCs w:val="22"/>
        </w:rPr>
      </w:pPr>
      <w:r>
        <w:rPr>
          <w:b w:val="0"/>
          <w:sz w:val="22"/>
          <w:szCs w:val="22"/>
        </w:rPr>
        <w:t>Develop, implement and evaluate the school’s policies, practices and procedures.</w:t>
      </w:r>
    </w:p>
    <w:p w14:paraId="5065C021" w14:textId="77777777" w:rsidR="00B70A5F" w:rsidRDefault="00C62BF5">
      <w:pPr>
        <w:numPr>
          <w:ilvl w:val="0"/>
          <w:numId w:val="11"/>
        </w:numPr>
        <w:ind w:left="0" w:hanging="2"/>
        <w:jc w:val="both"/>
        <w:rPr>
          <w:b w:val="0"/>
          <w:sz w:val="22"/>
          <w:szCs w:val="22"/>
        </w:rPr>
      </w:pPr>
      <w:r>
        <w:rPr>
          <w:b w:val="0"/>
          <w:sz w:val="22"/>
          <w:szCs w:val="22"/>
        </w:rPr>
        <w:t xml:space="preserve">Lead and manage teaching and learning to achieve high standards of learning and </w:t>
      </w:r>
    </w:p>
    <w:p w14:paraId="0000000E" w14:textId="6CC4AE75" w:rsidR="00FE592B" w:rsidRDefault="00C62BF5" w:rsidP="00B70A5F">
      <w:pPr>
        <w:ind w:leftChars="0" w:left="0" w:firstLineChars="0" w:firstLine="720"/>
        <w:jc w:val="both"/>
        <w:rPr>
          <w:b w:val="0"/>
          <w:sz w:val="22"/>
          <w:szCs w:val="22"/>
        </w:rPr>
      </w:pPr>
      <w:r>
        <w:rPr>
          <w:b w:val="0"/>
          <w:sz w:val="22"/>
          <w:szCs w:val="22"/>
        </w:rPr>
        <w:t>attainment throughout the school.</w:t>
      </w:r>
    </w:p>
    <w:p w14:paraId="14CD85A7" w14:textId="77777777" w:rsidR="00B70A5F" w:rsidRDefault="00C62BF5">
      <w:pPr>
        <w:numPr>
          <w:ilvl w:val="0"/>
          <w:numId w:val="11"/>
        </w:numPr>
        <w:ind w:left="0" w:hanging="2"/>
        <w:jc w:val="both"/>
        <w:rPr>
          <w:b w:val="0"/>
          <w:sz w:val="22"/>
          <w:szCs w:val="22"/>
        </w:rPr>
      </w:pPr>
      <w:r>
        <w:rPr>
          <w:b w:val="0"/>
          <w:sz w:val="22"/>
          <w:szCs w:val="22"/>
        </w:rPr>
        <w:t xml:space="preserve">To be committed to the safeguarding and welfare of all pupils and to promoting high </w:t>
      </w:r>
    </w:p>
    <w:p w14:paraId="60C86FE2" w14:textId="77777777" w:rsidR="00B70A5F" w:rsidRDefault="00C62BF5" w:rsidP="00B70A5F">
      <w:pPr>
        <w:ind w:leftChars="0" w:left="0" w:firstLineChars="0" w:firstLine="720"/>
        <w:jc w:val="both"/>
        <w:rPr>
          <w:b w:val="0"/>
          <w:sz w:val="22"/>
          <w:szCs w:val="22"/>
        </w:rPr>
      </w:pPr>
      <w:r>
        <w:rPr>
          <w:b w:val="0"/>
          <w:sz w:val="22"/>
          <w:szCs w:val="22"/>
        </w:rPr>
        <w:t xml:space="preserve">standards of behaviour and discipline, enabling the school community to participate, </w:t>
      </w:r>
    </w:p>
    <w:p w14:paraId="0000000F" w14:textId="2B8D24C5" w:rsidR="00FE592B" w:rsidRDefault="00C62BF5" w:rsidP="00B70A5F">
      <w:pPr>
        <w:ind w:leftChars="0" w:left="0" w:firstLineChars="0" w:firstLine="720"/>
        <w:jc w:val="both"/>
        <w:rPr>
          <w:b w:val="0"/>
          <w:sz w:val="22"/>
          <w:szCs w:val="22"/>
        </w:rPr>
      </w:pPr>
      <w:r>
        <w:rPr>
          <w:b w:val="0"/>
          <w:sz w:val="22"/>
          <w:szCs w:val="22"/>
        </w:rPr>
        <w:t>learn, enjoy and achieve.</w:t>
      </w:r>
    </w:p>
    <w:p w14:paraId="341580AC" w14:textId="77777777" w:rsidR="00B70A5F" w:rsidRDefault="00C62BF5">
      <w:pPr>
        <w:numPr>
          <w:ilvl w:val="0"/>
          <w:numId w:val="12"/>
        </w:numPr>
        <w:ind w:left="0" w:hanging="2"/>
        <w:jc w:val="both"/>
        <w:rPr>
          <w:b w:val="0"/>
          <w:sz w:val="22"/>
          <w:szCs w:val="22"/>
        </w:rPr>
      </w:pPr>
      <w:r>
        <w:rPr>
          <w:b w:val="0"/>
          <w:sz w:val="22"/>
          <w:szCs w:val="22"/>
        </w:rPr>
        <w:t xml:space="preserve">Lead by example and provide inspiration to motivate, manage and develop staff, </w:t>
      </w:r>
    </w:p>
    <w:p w14:paraId="00000010" w14:textId="04791489" w:rsidR="00FE592B" w:rsidRDefault="00C62BF5" w:rsidP="00B70A5F">
      <w:pPr>
        <w:ind w:leftChars="0" w:left="0" w:firstLineChars="0" w:firstLine="720"/>
        <w:jc w:val="both"/>
        <w:rPr>
          <w:b w:val="0"/>
          <w:sz w:val="22"/>
          <w:szCs w:val="22"/>
        </w:rPr>
      </w:pPr>
      <w:r>
        <w:rPr>
          <w:b w:val="0"/>
          <w:sz w:val="22"/>
          <w:szCs w:val="22"/>
        </w:rPr>
        <w:t>including appraising and managing performance.</w:t>
      </w:r>
    </w:p>
    <w:p w14:paraId="73E1D442" w14:textId="77777777" w:rsidR="00B70A5F" w:rsidRDefault="00C62BF5">
      <w:pPr>
        <w:numPr>
          <w:ilvl w:val="0"/>
          <w:numId w:val="12"/>
        </w:numPr>
        <w:ind w:left="0" w:hanging="2"/>
        <w:rPr>
          <w:b w:val="0"/>
          <w:sz w:val="22"/>
          <w:szCs w:val="22"/>
        </w:rPr>
      </w:pPr>
      <w:r>
        <w:rPr>
          <w:b w:val="0"/>
          <w:sz w:val="22"/>
          <w:szCs w:val="22"/>
        </w:rPr>
        <w:t xml:space="preserve">Create, implement and maintain a strategic plan, underpinned by sound financial </w:t>
      </w:r>
    </w:p>
    <w:p w14:paraId="00000011" w14:textId="37F6031A" w:rsidR="00FE592B" w:rsidRDefault="00C62BF5" w:rsidP="00B70A5F">
      <w:pPr>
        <w:ind w:leftChars="0" w:left="0" w:firstLineChars="0" w:firstLine="720"/>
        <w:rPr>
          <w:b w:val="0"/>
          <w:sz w:val="22"/>
          <w:szCs w:val="22"/>
        </w:rPr>
      </w:pPr>
      <w:r>
        <w:rPr>
          <w:b w:val="0"/>
          <w:sz w:val="22"/>
          <w:szCs w:val="22"/>
        </w:rPr>
        <w:t>planning, which drives school improvement.</w:t>
      </w:r>
    </w:p>
    <w:p w14:paraId="39638638" w14:textId="77777777" w:rsidR="00B70A5F" w:rsidRDefault="00C62BF5">
      <w:pPr>
        <w:numPr>
          <w:ilvl w:val="0"/>
          <w:numId w:val="13"/>
        </w:numPr>
        <w:ind w:left="0" w:hanging="2"/>
        <w:jc w:val="both"/>
        <w:rPr>
          <w:b w:val="0"/>
          <w:sz w:val="22"/>
          <w:szCs w:val="22"/>
        </w:rPr>
      </w:pPr>
      <w:r>
        <w:rPr>
          <w:b w:val="0"/>
          <w:sz w:val="22"/>
          <w:szCs w:val="22"/>
        </w:rPr>
        <w:t xml:space="preserve">Collaborate and work with colleagues and other relevant professionals within and </w:t>
      </w:r>
    </w:p>
    <w:p w14:paraId="00000012" w14:textId="3998E3AF" w:rsidR="00FE592B" w:rsidRDefault="00C62BF5" w:rsidP="00B70A5F">
      <w:pPr>
        <w:ind w:leftChars="0" w:left="0" w:firstLineChars="0" w:firstLine="720"/>
        <w:jc w:val="both"/>
        <w:rPr>
          <w:b w:val="0"/>
          <w:sz w:val="22"/>
          <w:szCs w:val="22"/>
        </w:rPr>
      </w:pPr>
      <w:r>
        <w:rPr>
          <w:b w:val="0"/>
          <w:sz w:val="22"/>
          <w:szCs w:val="22"/>
        </w:rPr>
        <w:t>beyond the school including relevant external agencies and bodies.</w:t>
      </w:r>
    </w:p>
    <w:p w14:paraId="19DB523A" w14:textId="77777777" w:rsidR="00B70A5F" w:rsidRDefault="00C62BF5">
      <w:pPr>
        <w:numPr>
          <w:ilvl w:val="0"/>
          <w:numId w:val="13"/>
        </w:numPr>
        <w:spacing w:after="68"/>
        <w:ind w:left="0" w:hanging="2"/>
        <w:rPr>
          <w:b w:val="0"/>
          <w:color w:val="000000"/>
          <w:sz w:val="22"/>
          <w:szCs w:val="22"/>
        </w:rPr>
      </w:pPr>
      <w:r>
        <w:rPr>
          <w:b w:val="0"/>
          <w:color w:val="000000"/>
          <w:sz w:val="22"/>
          <w:szCs w:val="22"/>
        </w:rPr>
        <w:t xml:space="preserve">Develop and sustain effective relationships with the Governing Body, to clearly </w:t>
      </w:r>
    </w:p>
    <w:p w14:paraId="00000013" w14:textId="3A20DD6C" w:rsidR="00FE592B" w:rsidRDefault="00C62BF5" w:rsidP="00B70A5F">
      <w:pPr>
        <w:spacing w:after="68"/>
        <w:ind w:leftChars="0" w:left="502" w:firstLineChars="0" w:firstLine="218"/>
        <w:rPr>
          <w:b w:val="0"/>
          <w:color w:val="000000"/>
          <w:sz w:val="22"/>
          <w:szCs w:val="22"/>
        </w:rPr>
      </w:pPr>
      <w:r>
        <w:rPr>
          <w:b w:val="0"/>
          <w:color w:val="000000"/>
          <w:sz w:val="22"/>
          <w:szCs w:val="22"/>
        </w:rPr>
        <w:t>articulate the school’s vision to ensure effective governance of the school.</w:t>
      </w:r>
    </w:p>
    <w:p w14:paraId="0659D894" w14:textId="3FD64E61" w:rsidR="00B70A5F" w:rsidRDefault="00C62BF5">
      <w:pPr>
        <w:numPr>
          <w:ilvl w:val="0"/>
          <w:numId w:val="13"/>
        </w:numPr>
        <w:ind w:left="0" w:hanging="2"/>
        <w:rPr>
          <w:b w:val="0"/>
          <w:color w:val="000000"/>
          <w:sz w:val="22"/>
          <w:szCs w:val="22"/>
        </w:rPr>
      </w:pPr>
      <w:r>
        <w:rPr>
          <w:b w:val="0"/>
          <w:color w:val="000000"/>
          <w:sz w:val="22"/>
          <w:szCs w:val="22"/>
        </w:rPr>
        <w:t xml:space="preserve">Develop and maintain effective relationships with parents and all members of the </w:t>
      </w:r>
    </w:p>
    <w:p w14:paraId="00000014" w14:textId="0DEE3452" w:rsidR="00FE592B" w:rsidRDefault="00C62BF5" w:rsidP="00B70A5F">
      <w:pPr>
        <w:ind w:leftChars="0" w:left="0" w:firstLineChars="0" w:firstLine="720"/>
        <w:rPr>
          <w:b w:val="0"/>
          <w:color w:val="000000"/>
          <w:sz w:val="22"/>
          <w:szCs w:val="22"/>
        </w:rPr>
      </w:pPr>
      <w:r>
        <w:rPr>
          <w:b w:val="0"/>
          <w:color w:val="000000"/>
          <w:sz w:val="22"/>
          <w:szCs w:val="22"/>
        </w:rPr>
        <w:t xml:space="preserve">school and wider community to enhance the education of all pupils. </w:t>
      </w:r>
    </w:p>
    <w:p w14:paraId="00000015" w14:textId="77777777" w:rsidR="00FE592B" w:rsidRDefault="00FE592B">
      <w:pPr>
        <w:ind w:left="0" w:hanging="2"/>
        <w:jc w:val="both"/>
        <w:rPr>
          <w:b w:val="0"/>
          <w:sz w:val="22"/>
          <w:szCs w:val="22"/>
        </w:rPr>
      </w:pPr>
    </w:p>
    <w:p w14:paraId="00000016" w14:textId="77777777" w:rsidR="00FE592B" w:rsidRDefault="00FE592B">
      <w:pPr>
        <w:ind w:left="0" w:hanging="2"/>
        <w:jc w:val="both"/>
        <w:rPr>
          <w:b w:val="0"/>
          <w:sz w:val="22"/>
          <w:szCs w:val="22"/>
        </w:rPr>
      </w:pPr>
    </w:p>
    <w:p w14:paraId="00000017" w14:textId="77777777" w:rsidR="00FE592B" w:rsidRDefault="00C62BF5">
      <w:pPr>
        <w:ind w:left="0" w:hanging="2"/>
        <w:jc w:val="center"/>
        <w:rPr>
          <w:b w:val="0"/>
          <w:sz w:val="22"/>
          <w:szCs w:val="22"/>
        </w:rPr>
      </w:pPr>
      <w:r>
        <w:rPr>
          <w:sz w:val="22"/>
          <w:szCs w:val="22"/>
        </w:rPr>
        <w:t>Headteachers’ Standards 2020</w:t>
      </w:r>
    </w:p>
    <w:p w14:paraId="00000018" w14:textId="77777777" w:rsidR="00FE592B" w:rsidRDefault="00FE592B">
      <w:pPr>
        <w:pBdr>
          <w:top w:val="nil"/>
          <w:left w:val="nil"/>
          <w:bottom w:val="nil"/>
          <w:right w:val="nil"/>
          <w:between w:val="nil"/>
        </w:pBdr>
        <w:spacing w:line="240" w:lineRule="auto"/>
        <w:ind w:left="0" w:hanging="2"/>
        <w:rPr>
          <w:b w:val="0"/>
          <w:color w:val="000000"/>
          <w:sz w:val="22"/>
          <w:szCs w:val="22"/>
        </w:rPr>
      </w:pPr>
    </w:p>
    <w:p w14:paraId="00000019" w14:textId="77777777" w:rsidR="00FE592B" w:rsidRDefault="00C62BF5">
      <w:pPr>
        <w:shd w:val="clear" w:color="auto" w:fill="FFFFFF"/>
        <w:ind w:left="0" w:hanging="2"/>
        <w:rPr>
          <w:color w:val="0B0C0C"/>
          <w:sz w:val="22"/>
          <w:szCs w:val="22"/>
        </w:rPr>
      </w:pPr>
      <w:r>
        <w:rPr>
          <w:color w:val="0B0C0C"/>
          <w:sz w:val="22"/>
          <w:szCs w:val="22"/>
        </w:rPr>
        <w:t>Section 1:Ethics and Professional Conduct</w:t>
      </w:r>
    </w:p>
    <w:p w14:paraId="0000001A" w14:textId="77777777" w:rsidR="00FE592B" w:rsidRDefault="00C62BF5">
      <w:pPr>
        <w:shd w:val="clear" w:color="auto" w:fill="FFFFFF"/>
        <w:ind w:left="0" w:hanging="2"/>
        <w:rPr>
          <w:b w:val="0"/>
          <w:color w:val="0B0C0C"/>
          <w:sz w:val="22"/>
          <w:szCs w:val="22"/>
        </w:rPr>
      </w:pPr>
      <w:r>
        <w:rPr>
          <w:b w:val="0"/>
          <w:color w:val="0B0C0C"/>
          <w:sz w:val="22"/>
          <w:szCs w:val="22"/>
        </w:rPr>
        <w:br/>
        <w:t>Headteachers are expected to demonstrate consistently high standards of principled and professional conduct. They are expected to meet the teachers’ standards and be responsible for providing the conditions in which teachers can fulfil them.</w:t>
      </w:r>
    </w:p>
    <w:p w14:paraId="0000001B" w14:textId="77777777" w:rsidR="00FE592B" w:rsidRDefault="00FE592B">
      <w:pPr>
        <w:shd w:val="clear" w:color="auto" w:fill="FFFFFF"/>
        <w:ind w:left="0" w:hanging="2"/>
        <w:rPr>
          <w:b w:val="0"/>
          <w:color w:val="0B0C0C"/>
          <w:sz w:val="22"/>
          <w:szCs w:val="22"/>
        </w:rPr>
      </w:pPr>
    </w:p>
    <w:p w14:paraId="0000001C" w14:textId="77777777" w:rsidR="00FE592B" w:rsidRDefault="00C62BF5">
      <w:pPr>
        <w:pBdr>
          <w:top w:val="nil"/>
          <w:left w:val="nil"/>
          <w:bottom w:val="nil"/>
          <w:right w:val="nil"/>
          <w:between w:val="nil"/>
        </w:pBdr>
        <w:shd w:val="clear" w:color="auto" w:fill="FFFFFF"/>
        <w:spacing w:line="240" w:lineRule="auto"/>
        <w:ind w:left="0" w:hanging="2"/>
        <w:rPr>
          <w:b w:val="0"/>
          <w:color w:val="0B0C0C"/>
          <w:sz w:val="22"/>
          <w:szCs w:val="22"/>
        </w:rPr>
      </w:pPr>
      <w:r>
        <w:rPr>
          <w:b w:val="0"/>
          <w:color w:val="0B0C0C"/>
          <w:sz w:val="22"/>
          <w:szCs w:val="22"/>
        </w:rPr>
        <w:t xml:space="preserve">Headteachers uphold and demonstrate the Seven Principles of Public Life: </w:t>
      </w:r>
    </w:p>
    <w:p w14:paraId="0000001D"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selflessness</w:t>
      </w:r>
    </w:p>
    <w:p w14:paraId="0000001E"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integrity</w:t>
      </w:r>
    </w:p>
    <w:p w14:paraId="0000001F"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objectivity</w:t>
      </w:r>
    </w:p>
    <w:p w14:paraId="00000020"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accountability</w:t>
      </w:r>
    </w:p>
    <w:p w14:paraId="00000021"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openness</w:t>
      </w:r>
    </w:p>
    <w:p w14:paraId="00000022"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honesty</w:t>
      </w:r>
    </w:p>
    <w:p w14:paraId="00000023" w14:textId="77777777" w:rsidR="00FE592B" w:rsidRDefault="00C62BF5">
      <w:pPr>
        <w:numPr>
          <w:ilvl w:val="0"/>
          <w:numId w:val="3"/>
        </w:numPr>
        <w:shd w:val="clear" w:color="auto" w:fill="FFFFFF"/>
        <w:spacing w:after="75"/>
        <w:ind w:left="0" w:hanging="2"/>
        <w:rPr>
          <w:b w:val="0"/>
          <w:color w:val="0B0C0C"/>
          <w:sz w:val="22"/>
          <w:szCs w:val="22"/>
        </w:rPr>
      </w:pPr>
      <w:r>
        <w:rPr>
          <w:b w:val="0"/>
          <w:color w:val="0B0C0C"/>
          <w:sz w:val="22"/>
          <w:szCs w:val="22"/>
        </w:rPr>
        <w:t>leadership</w:t>
      </w:r>
    </w:p>
    <w:p w14:paraId="00000024" w14:textId="77777777" w:rsidR="00FE592B" w:rsidRDefault="00C62BF5">
      <w:pPr>
        <w:pBdr>
          <w:top w:val="nil"/>
          <w:left w:val="nil"/>
          <w:bottom w:val="nil"/>
          <w:right w:val="nil"/>
          <w:between w:val="nil"/>
        </w:pBdr>
        <w:shd w:val="clear" w:color="auto" w:fill="FFFFFF"/>
        <w:spacing w:line="240" w:lineRule="auto"/>
        <w:ind w:left="0" w:hanging="2"/>
        <w:rPr>
          <w:b w:val="0"/>
          <w:color w:val="0B0C0C"/>
          <w:sz w:val="22"/>
          <w:szCs w:val="22"/>
        </w:rPr>
      </w:pPr>
      <w:r>
        <w:rPr>
          <w:b w:val="0"/>
          <w:color w:val="0B0C0C"/>
          <w:sz w:val="22"/>
          <w:szCs w:val="22"/>
        </w:rPr>
        <w:lastRenderedPageBreak/>
        <w:t>Headteachers uphold public trust in school leadership and maintain high standards of ethics and behaviour. Both within and outside school, headteachers:</w:t>
      </w:r>
    </w:p>
    <w:p w14:paraId="00000025" w14:textId="77777777" w:rsidR="00FE592B" w:rsidRDefault="00FE592B">
      <w:pPr>
        <w:pBdr>
          <w:top w:val="nil"/>
          <w:left w:val="nil"/>
          <w:bottom w:val="nil"/>
          <w:right w:val="nil"/>
          <w:between w:val="nil"/>
        </w:pBdr>
        <w:shd w:val="clear" w:color="auto" w:fill="FFFFFF"/>
        <w:spacing w:line="240" w:lineRule="auto"/>
        <w:ind w:left="0" w:hanging="2"/>
        <w:rPr>
          <w:b w:val="0"/>
          <w:color w:val="0B0C0C"/>
          <w:sz w:val="22"/>
          <w:szCs w:val="22"/>
        </w:rPr>
      </w:pPr>
    </w:p>
    <w:p w14:paraId="1CFE5561" w14:textId="77777777" w:rsidR="00B70A5F" w:rsidRDefault="00C62BF5">
      <w:pPr>
        <w:numPr>
          <w:ilvl w:val="0"/>
          <w:numId w:val="5"/>
        </w:numPr>
        <w:shd w:val="clear" w:color="auto" w:fill="FFFFFF"/>
        <w:spacing w:after="75"/>
        <w:ind w:left="0" w:hanging="2"/>
        <w:rPr>
          <w:b w:val="0"/>
          <w:color w:val="0B0C0C"/>
          <w:sz w:val="22"/>
          <w:szCs w:val="22"/>
        </w:rPr>
      </w:pPr>
      <w:r>
        <w:rPr>
          <w:b w:val="0"/>
          <w:color w:val="0B0C0C"/>
          <w:sz w:val="22"/>
          <w:szCs w:val="22"/>
        </w:rPr>
        <w:t xml:space="preserve">build relationships rooted in mutual respect, and at all times observe proper </w:t>
      </w:r>
    </w:p>
    <w:p w14:paraId="00000026" w14:textId="616FE703" w:rsidR="00FE592B" w:rsidRDefault="00C62BF5" w:rsidP="00B70A5F">
      <w:pPr>
        <w:shd w:val="clear" w:color="auto" w:fill="FFFFFF"/>
        <w:spacing w:after="75"/>
        <w:ind w:leftChars="0" w:left="720" w:firstLineChars="0" w:firstLine="0"/>
        <w:rPr>
          <w:b w:val="0"/>
          <w:color w:val="0B0C0C"/>
          <w:sz w:val="22"/>
          <w:szCs w:val="22"/>
        </w:rPr>
      </w:pPr>
      <w:r>
        <w:rPr>
          <w:b w:val="0"/>
          <w:color w:val="0B0C0C"/>
          <w:sz w:val="22"/>
          <w:szCs w:val="22"/>
        </w:rPr>
        <w:t>boundaries appropriate to their professional position</w:t>
      </w:r>
    </w:p>
    <w:p w14:paraId="7363BBC5" w14:textId="77777777" w:rsidR="00B70A5F" w:rsidRDefault="00C62BF5">
      <w:pPr>
        <w:numPr>
          <w:ilvl w:val="0"/>
          <w:numId w:val="5"/>
        </w:numPr>
        <w:shd w:val="clear" w:color="auto" w:fill="FFFFFF"/>
        <w:spacing w:after="75"/>
        <w:ind w:left="0" w:hanging="2"/>
        <w:rPr>
          <w:b w:val="0"/>
          <w:color w:val="0B0C0C"/>
          <w:sz w:val="22"/>
          <w:szCs w:val="22"/>
        </w:rPr>
      </w:pPr>
      <w:r>
        <w:rPr>
          <w:b w:val="0"/>
          <w:color w:val="0B0C0C"/>
          <w:sz w:val="22"/>
          <w:szCs w:val="22"/>
        </w:rPr>
        <w:t xml:space="preserve">show tolerance of and respect for the rights of others, recognising differences and </w:t>
      </w:r>
    </w:p>
    <w:p w14:paraId="00000027" w14:textId="641E244E" w:rsidR="00FE592B" w:rsidRDefault="00C62BF5" w:rsidP="00B70A5F">
      <w:pPr>
        <w:shd w:val="clear" w:color="auto" w:fill="FFFFFF"/>
        <w:spacing w:after="75"/>
        <w:ind w:leftChars="0" w:left="0" w:firstLineChars="0" w:firstLine="720"/>
        <w:rPr>
          <w:b w:val="0"/>
          <w:color w:val="0B0C0C"/>
          <w:sz w:val="22"/>
          <w:szCs w:val="22"/>
        </w:rPr>
      </w:pPr>
      <w:r>
        <w:rPr>
          <w:b w:val="0"/>
          <w:color w:val="0B0C0C"/>
          <w:sz w:val="22"/>
          <w:szCs w:val="22"/>
        </w:rPr>
        <w:t>respecting cultural diversity within contemporary Britain</w:t>
      </w:r>
    </w:p>
    <w:p w14:paraId="060B5A19" w14:textId="77777777" w:rsidR="00B70A5F" w:rsidRDefault="00C62BF5">
      <w:pPr>
        <w:numPr>
          <w:ilvl w:val="0"/>
          <w:numId w:val="5"/>
        </w:numPr>
        <w:shd w:val="clear" w:color="auto" w:fill="FFFFFF"/>
        <w:ind w:left="0" w:hanging="2"/>
        <w:rPr>
          <w:b w:val="0"/>
          <w:color w:val="0B0C0C"/>
          <w:sz w:val="22"/>
          <w:szCs w:val="22"/>
        </w:rPr>
      </w:pPr>
      <w:r>
        <w:rPr>
          <w:b w:val="0"/>
          <w:color w:val="0B0C0C"/>
          <w:sz w:val="22"/>
          <w:szCs w:val="22"/>
        </w:rPr>
        <w:t xml:space="preserve">uphold fundamental British values including democracy, the rule of law, individual </w:t>
      </w:r>
    </w:p>
    <w:p w14:paraId="00000028" w14:textId="542762EF" w:rsidR="00FE592B" w:rsidRDefault="00C62BF5" w:rsidP="00B70A5F">
      <w:pPr>
        <w:shd w:val="clear" w:color="auto" w:fill="FFFFFF"/>
        <w:ind w:leftChars="0" w:left="720" w:firstLineChars="0" w:firstLine="0"/>
        <w:rPr>
          <w:b w:val="0"/>
          <w:color w:val="0B0C0C"/>
          <w:sz w:val="22"/>
          <w:szCs w:val="22"/>
        </w:rPr>
      </w:pPr>
      <w:r>
        <w:rPr>
          <w:b w:val="0"/>
          <w:color w:val="0B0C0C"/>
          <w:sz w:val="22"/>
          <w:szCs w:val="22"/>
        </w:rPr>
        <w:t>liberty and mutual respect, and tolerance of those with different faiths and beliefs</w:t>
      </w:r>
    </w:p>
    <w:p w14:paraId="25DF4515" w14:textId="77777777" w:rsidR="00B70A5F" w:rsidRDefault="00C62BF5">
      <w:pPr>
        <w:numPr>
          <w:ilvl w:val="0"/>
          <w:numId w:val="5"/>
        </w:numPr>
        <w:shd w:val="clear" w:color="auto" w:fill="FFFFFF"/>
        <w:spacing w:after="75"/>
        <w:ind w:left="0" w:hanging="2"/>
        <w:rPr>
          <w:b w:val="0"/>
          <w:color w:val="0B0C0C"/>
          <w:sz w:val="22"/>
          <w:szCs w:val="22"/>
        </w:rPr>
      </w:pPr>
      <w:r>
        <w:rPr>
          <w:b w:val="0"/>
          <w:color w:val="0B0C0C"/>
          <w:sz w:val="22"/>
          <w:szCs w:val="22"/>
        </w:rPr>
        <w:t xml:space="preserve">ensure that personal beliefs are not expressed in ways which exploit their position, </w:t>
      </w:r>
    </w:p>
    <w:p w14:paraId="00000029" w14:textId="7C8C1A70" w:rsidR="00FE592B" w:rsidRDefault="00C62BF5" w:rsidP="00B70A5F">
      <w:pPr>
        <w:shd w:val="clear" w:color="auto" w:fill="FFFFFF"/>
        <w:spacing w:after="75"/>
        <w:ind w:leftChars="0" w:left="0" w:firstLineChars="0" w:firstLine="720"/>
        <w:rPr>
          <w:b w:val="0"/>
          <w:color w:val="0B0C0C"/>
          <w:sz w:val="22"/>
          <w:szCs w:val="22"/>
        </w:rPr>
      </w:pPr>
      <w:r>
        <w:rPr>
          <w:b w:val="0"/>
          <w:color w:val="0B0C0C"/>
          <w:sz w:val="22"/>
          <w:szCs w:val="22"/>
        </w:rPr>
        <w:t>pupils’ vulnerability or might lead pupils to break the law</w:t>
      </w:r>
    </w:p>
    <w:p w14:paraId="0000002A" w14:textId="77777777" w:rsidR="00FE592B" w:rsidRDefault="00FE592B">
      <w:pPr>
        <w:shd w:val="clear" w:color="auto" w:fill="FFFFFF"/>
        <w:spacing w:after="75"/>
        <w:ind w:left="0" w:hanging="2"/>
        <w:rPr>
          <w:b w:val="0"/>
          <w:color w:val="0B0C0C"/>
          <w:sz w:val="22"/>
          <w:szCs w:val="22"/>
        </w:rPr>
      </w:pPr>
    </w:p>
    <w:p w14:paraId="0000002B" w14:textId="0169FCFE" w:rsidR="00FE592B" w:rsidRDefault="00C62BF5">
      <w:pPr>
        <w:pBdr>
          <w:top w:val="nil"/>
          <w:left w:val="nil"/>
          <w:bottom w:val="nil"/>
          <w:right w:val="nil"/>
          <w:between w:val="nil"/>
        </w:pBdr>
        <w:shd w:val="clear" w:color="auto" w:fill="FFFFFF"/>
        <w:spacing w:line="240" w:lineRule="auto"/>
        <w:ind w:left="0" w:hanging="2"/>
        <w:rPr>
          <w:b w:val="0"/>
          <w:color w:val="0B0C0C"/>
          <w:sz w:val="22"/>
          <w:szCs w:val="22"/>
        </w:rPr>
      </w:pPr>
      <w:r>
        <w:rPr>
          <w:b w:val="0"/>
          <w:color w:val="0B0C0C"/>
          <w:sz w:val="22"/>
          <w:szCs w:val="22"/>
        </w:rPr>
        <w:t>As leaders of their school community and profession, headteachers:</w:t>
      </w:r>
    </w:p>
    <w:p w14:paraId="5A1B3EE4" w14:textId="77777777" w:rsidR="00B70A5F" w:rsidRDefault="00B70A5F">
      <w:pPr>
        <w:pBdr>
          <w:top w:val="nil"/>
          <w:left w:val="nil"/>
          <w:bottom w:val="nil"/>
          <w:right w:val="nil"/>
          <w:between w:val="nil"/>
        </w:pBdr>
        <w:shd w:val="clear" w:color="auto" w:fill="FFFFFF"/>
        <w:spacing w:line="240" w:lineRule="auto"/>
        <w:ind w:left="0" w:hanging="2"/>
        <w:rPr>
          <w:b w:val="0"/>
          <w:color w:val="0B0C0C"/>
          <w:sz w:val="22"/>
          <w:szCs w:val="22"/>
        </w:rPr>
      </w:pPr>
    </w:p>
    <w:p w14:paraId="0000002C" w14:textId="77777777" w:rsidR="00FE592B" w:rsidRDefault="00C62BF5">
      <w:pPr>
        <w:numPr>
          <w:ilvl w:val="0"/>
          <w:numId w:val="7"/>
        </w:numPr>
        <w:shd w:val="clear" w:color="auto" w:fill="FFFFFF"/>
        <w:spacing w:after="75"/>
        <w:ind w:left="0" w:hanging="2"/>
        <w:rPr>
          <w:b w:val="0"/>
          <w:color w:val="0B0C0C"/>
          <w:sz w:val="22"/>
          <w:szCs w:val="22"/>
        </w:rPr>
      </w:pPr>
      <w:r>
        <w:rPr>
          <w:b w:val="0"/>
          <w:color w:val="0B0C0C"/>
          <w:sz w:val="22"/>
          <w:szCs w:val="22"/>
        </w:rPr>
        <w:t>serve in the best interests of the school’s pupils</w:t>
      </w:r>
    </w:p>
    <w:p w14:paraId="0A636A69" w14:textId="77777777" w:rsidR="00B70A5F" w:rsidRDefault="00C62BF5">
      <w:pPr>
        <w:numPr>
          <w:ilvl w:val="0"/>
          <w:numId w:val="7"/>
        </w:numPr>
        <w:shd w:val="clear" w:color="auto" w:fill="FFFFFF"/>
        <w:ind w:left="0" w:hanging="2"/>
        <w:rPr>
          <w:b w:val="0"/>
          <w:color w:val="0B0C0C"/>
          <w:sz w:val="22"/>
          <w:szCs w:val="22"/>
        </w:rPr>
      </w:pPr>
      <w:r>
        <w:rPr>
          <w:b w:val="0"/>
          <w:color w:val="0B0C0C"/>
          <w:sz w:val="22"/>
          <w:szCs w:val="22"/>
        </w:rPr>
        <w:t xml:space="preserve">conduct themselves in a manner compatible with their influential position in society </w:t>
      </w:r>
    </w:p>
    <w:p w14:paraId="51E11FCF" w14:textId="77777777" w:rsidR="00B70A5F" w:rsidRDefault="00C62BF5" w:rsidP="00B70A5F">
      <w:pPr>
        <w:shd w:val="clear" w:color="auto" w:fill="FFFFFF"/>
        <w:ind w:leftChars="0" w:left="0" w:firstLineChars="0" w:firstLine="720"/>
        <w:rPr>
          <w:b w:val="0"/>
          <w:color w:val="0B0C0C"/>
          <w:sz w:val="22"/>
          <w:szCs w:val="22"/>
        </w:rPr>
      </w:pPr>
      <w:r>
        <w:rPr>
          <w:b w:val="0"/>
          <w:color w:val="0B0C0C"/>
          <w:sz w:val="22"/>
          <w:szCs w:val="22"/>
        </w:rPr>
        <w:t xml:space="preserve">by behaving ethically, fulfilling their professional responsibilities and modelling the </w:t>
      </w:r>
    </w:p>
    <w:p w14:paraId="0000002D" w14:textId="22F5FC69" w:rsidR="00FE592B" w:rsidRDefault="00C62BF5" w:rsidP="00B70A5F">
      <w:pPr>
        <w:shd w:val="clear" w:color="auto" w:fill="FFFFFF"/>
        <w:ind w:leftChars="0" w:left="0" w:firstLineChars="0" w:firstLine="720"/>
        <w:rPr>
          <w:b w:val="0"/>
          <w:color w:val="0B0C0C"/>
          <w:sz w:val="22"/>
          <w:szCs w:val="22"/>
        </w:rPr>
      </w:pPr>
      <w:r>
        <w:rPr>
          <w:b w:val="0"/>
          <w:color w:val="0B0C0C"/>
          <w:sz w:val="22"/>
          <w:szCs w:val="22"/>
        </w:rPr>
        <w:t>behaviour of a good citizen.</w:t>
      </w:r>
    </w:p>
    <w:p w14:paraId="0000002E" w14:textId="77777777" w:rsidR="00FE592B" w:rsidRDefault="00C62BF5">
      <w:pPr>
        <w:numPr>
          <w:ilvl w:val="0"/>
          <w:numId w:val="7"/>
        </w:numPr>
        <w:shd w:val="clear" w:color="auto" w:fill="FFFFFF"/>
        <w:spacing w:after="75"/>
        <w:ind w:left="0" w:hanging="2"/>
        <w:rPr>
          <w:b w:val="0"/>
          <w:color w:val="0B0C0C"/>
          <w:sz w:val="22"/>
          <w:szCs w:val="22"/>
        </w:rPr>
      </w:pPr>
      <w:r>
        <w:rPr>
          <w:b w:val="0"/>
          <w:color w:val="0B0C0C"/>
          <w:sz w:val="22"/>
          <w:szCs w:val="22"/>
        </w:rPr>
        <w:t>uphold their obligation to give account and accept responsibility</w:t>
      </w:r>
    </w:p>
    <w:p w14:paraId="1EB948E8" w14:textId="77777777" w:rsidR="00B70A5F" w:rsidRDefault="00C62BF5">
      <w:pPr>
        <w:numPr>
          <w:ilvl w:val="0"/>
          <w:numId w:val="7"/>
        </w:numPr>
        <w:shd w:val="clear" w:color="auto" w:fill="FFFFFF"/>
        <w:spacing w:after="75"/>
        <w:ind w:left="0" w:hanging="2"/>
        <w:rPr>
          <w:b w:val="0"/>
          <w:color w:val="0B0C0C"/>
          <w:sz w:val="22"/>
          <w:szCs w:val="22"/>
        </w:rPr>
      </w:pPr>
      <w:r>
        <w:rPr>
          <w:b w:val="0"/>
          <w:color w:val="0B0C0C"/>
          <w:sz w:val="22"/>
          <w:szCs w:val="22"/>
        </w:rPr>
        <w:t xml:space="preserve">know, understand, and act within the statutory frameworks which set out </w:t>
      </w:r>
      <w:proofErr w:type="gramStart"/>
      <w:r>
        <w:rPr>
          <w:b w:val="0"/>
          <w:color w:val="0B0C0C"/>
          <w:sz w:val="22"/>
          <w:szCs w:val="22"/>
        </w:rPr>
        <w:t>their</w:t>
      </w:r>
      <w:proofErr w:type="gramEnd"/>
      <w:r>
        <w:rPr>
          <w:b w:val="0"/>
          <w:color w:val="0B0C0C"/>
          <w:sz w:val="22"/>
          <w:szCs w:val="22"/>
        </w:rPr>
        <w:t xml:space="preserve"> </w:t>
      </w:r>
    </w:p>
    <w:p w14:paraId="0000002F" w14:textId="448E35F8" w:rsidR="00FE592B" w:rsidRDefault="00C62BF5" w:rsidP="00B70A5F">
      <w:pPr>
        <w:shd w:val="clear" w:color="auto" w:fill="FFFFFF"/>
        <w:spacing w:after="75"/>
        <w:ind w:leftChars="0" w:left="0" w:firstLineChars="0" w:firstLine="720"/>
        <w:rPr>
          <w:b w:val="0"/>
          <w:color w:val="0B0C0C"/>
          <w:sz w:val="22"/>
          <w:szCs w:val="22"/>
        </w:rPr>
      </w:pPr>
      <w:r>
        <w:rPr>
          <w:b w:val="0"/>
          <w:color w:val="0B0C0C"/>
          <w:sz w:val="22"/>
          <w:szCs w:val="22"/>
        </w:rPr>
        <w:t>professional duties and responsibilities</w:t>
      </w:r>
    </w:p>
    <w:p w14:paraId="2B150BBC" w14:textId="77777777" w:rsidR="00B70A5F" w:rsidRDefault="00C62BF5">
      <w:pPr>
        <w:numPr>
          <w:ilvl w:val="0"/>
          <w:numId w:val="7"/>
        </w:numPr>
        <w:shd w:val="clear" w:color="auto" w:fill="FFFFFF"/>
        <w:spacing w:after="75"/>
        <w:ind w:left="0" w:hanging="2"/>
        <w:rPr>
          <w:b w:val="0"/>
          <w:color w:val="0B0C0C"/>
          <w:sz w:val="22"/>
          <w:szCs w:val="22"/>
        </w:rPr>
      </w:pPr>
      <w:r>
        <w:rPr>
          <w:b w:val="0"/>
          <w:color w:val="0B0C0C"/>
          <w:sz w:val="22"/>
          <w:szCs w:val="22"/>
        </w:rPr>
        <w:t xml:space="preserve">take responsibility for their own continued professional development, engaging </w:t>
      </w:r>
    </w:p>
    <w:p w14:paraId="00000030" w14:textId="452EAFA4" w:rsidR="00FE592B" w:rsidRDefault="00C62BF5" w:rsidP="00B70A5F">
      <w:pPr>
        <w:shd w:val="clear" w:color="auto" w:fill="FFFFFF"/>
        <w:spacing w:after="75"/>
        <w:ind w:leftChars="0" w:left="0" w:firstLineChars="0" w:firstLine="720"/>
        <w:rPr>
          <w:b w:val="0"/>
          <w:color w:val="0B0C0C"/>
          <w:sz w:val="22"/>
          <w:szCs w:val="22"/>
        </w:rPr>
      </w:pPr>
      <w:r>
        <w:rPr>
          <w:b w:val="0"/>
          <w:color w:val="0B0C0C"/>
          <w:sz w:val="22"/>
          <w:szCs w:val="22"/>
        </w:rPr>
        <w:t>critically with educational research</w:t>
      </w:r>
    </w:p>
    <w:p w14:paraId="00000031" w14:textId="77777777" w:rsidR="00FE592B" w:rsidRDefault="00C62BF5">
      <w:pPr>
        <w:numPr>
          <w:ilvl w:val="0"/>
          <w:numId w:val="7"/>
        </w:numPr>
        <w:shd w:val="clear" w:color="auto" w:fill="FFFFFF"/>
        <w:spacing w:after="75"/>
        <w:ind w:left="0" w:hanging="2"/>
        <w:rPr>
          <w:b w:val="0"/>
          <w:color w:val="0B0C0C"/>
          <w:sz w:val="22"/>
          <w:szCs w:val="22"/>
        </w:rPr>
      </w:pPr>
      <w:r>
        <w:rPr>
          <w:b w:val="0"/>
          <w:color w:val="0B0C0C"/>
          <w:sz w:val="22"/>
          <w:szCs w:val="22"/>
        </w:rPr>
        <w:t>make a positive contribution to the wider education system</w:t>
      </w:r>
      <w:r>
        <w:rPr>
          <w:b w:val="0"/>
          <w:color w:val="0B0C0C"/>
          <w:sz w:val="22"/>
          <w:szCs w:val="22"/>
        </w:rPr>
        <w:br/>
      </w:r>
    </w:p>
    <w:p w14:paraId="00000032" w14:textId="77777777" w:rsidR="00FE592B" w:rsidRDefault="00C62BF5">
      <w:pPr>
        <w:shd w:val="clear" w:color="auto" w:fill="FFFFFF"/>
        <w:spacing w:after="75"/>
        <w:ind w:left="0" w:hanging="2"/>
        <w:rPr>
          <w:b w:val="0"/>
          <w:color w:val="0B0C0C"/>
          <w:sz w:val="22"/>
          <w:szCs w:val="22"/>
        </w:rPr>
      </w:pPr>
      <w:r>
        <w:rPr>
          <w:color w:val="0B0C0C"/>
          <w:sz w:val="22"/>
          <w:szCs w:val="22"/>
        </w:rPr>
        <w:t>Section 2:</w:t>
      </w:r>
      <w:r>
        <w:rPr>
          <w:b w:val="0"/>
          <w:color w:val="0B0C0C"/>
          <w:sz w:val="22"/>
          <w:szCs w:val="22"/>
        </w:rPr>
        <w:t xml:space="preserve"> </w:t>
      </w:r>
    </w:p>
    <w:p w14:paraId="00000033" w14:textId="77777777" w:rsidR="00FE592B" w:rsidRDefault="00C62BF5">
      <w:pPr>
        <w:shd w:val="clear" w:color="auto" w:fill="FFFFFF"/>
        <w:spacing w:after="75"/>
        <w:ind w:left="0" w:hanging="2"/>
        <w:rPr>
          <w:b w:val="0"/>
          <w:color w:val="0B0C0C"/>
          <w:sz w:val="22"/>
          <w:szCs w:val="22"/>
        </w:rPr>
      </w:pPr>
      <w:r>
        <w:rPr>
          <w:b w:val="0"/>
          <w:color w:val="0B0C0C"/>
          <w:sz w:val="22"/>
          <w:szCs w:val="22"/>
        </w:rPr>
        <w:br/>
      </w:r>
      <w:r>
        <w:rPr>
          <w:color w:val="0B0C0C"/>
          <w:sz w:val="22"/>
          <w:szCs w:val="22"/>
        </w:rPr>
        <w:t>1 School Culture</w:t>
      </w:r>
      <w:r>
        <w:rPr>
          <w:color w:val="0B0C0C"/>
          <w:sz w:val="22"/>
          <w:szCs w:val="22"/>
        </w:rPr>
        <w:br/>
      </w:r>
      <w:r>
        <w:rPr>
          <w:color w:val="0B0C0C"/>
          <w:sz w:val="22"/>
          <w:szCs w:val="22"/>
        </w:rPr>
        <w:br/>
      </w:r>
      <w:r>
        <w:rPr>
          <w:b w:val="0"/>
          <w:color w:val="0B0C0C"/>
          <w:sz w:val="22"/>
          <w:szCs w:val="22"/>
        </w:rPr>
        <w:t>Headteachers:</w:t>
      </w:r>
    </w:p>
    <w:p w14:paraId="00000034" w14:textId="77777777" w:rsidR="00FE592B" w:rsidRDefault="00C62BF5" w:rsidP="00B70A5F">
      <w:pPr>
        <w:numPr>
          <w:ilvl w:val="0"/>
          <w:numId w:val="18"/>
        </w:numPr>
        <w:shd w:val="clear" w:color="auto" w:fill="FFFFFF"/>
        <w:spacing w:after="75"/>
        <w:ind w:leftChars="0" w:firstLineChars="0"/>
        <w:rPr>
          <w:b w:val="0"/>
          <w:color w:val="0B0C0C"/>
          <w:sz w:val="22"/>
          <w:szCs w:val="22"/>
        </w:rPr>
      </w:pPr>
      <w:r>
        <w:rPr>
          <w:b w:val="0"/>
          <w:color w:val="0B0C0C"/>
          <w:sz w:val="22"/>
          <w:szCs w:val="22"/>
        </w:rPr>
        <w:t>establish and sustain the school’s ethos and strategic direction in partnership with those responsible for governance and through consultation with the school community</w:t>
      </w:r>
    </w:p>
    <w:p w14:paraId="00000035" w14:textId="77777777" w:rsidR="00FE592B" w:rsidRDefault="00C62BF5" w:rsidP="00B70A5F">
      <w:pPr>
        <w:numPr>
          <w:ilvl w:val="0"/>
          <w:numId w:val="18"/>
        </w:numPr>
        <w:shd w:val="clear" w:color="auto" w:fill="FFFFFF"/>
        <w:spacing w:after="75"/>
        <w:ind w:leftChars="0" w:firstLineChars="0"/>
        <w:rPr>
          <w:b w:val="0"/>
          <w:color w:val="0B0C0C"/>
          <w:sz w:val="22"/>
          <w:szCs w:val="22"/>
        </w:rPr>
      </w:pPr>
      <w:r>
        <w:rPr>
          <w:b w:val="0"/>
          <w:color w:val="0B0C0C"/>
          <w:sz w:val="22"/>
          <w:szCs w:val="22"/>
        </w:rPr>
        <w:t>create a culture where pupils experience a positive and enriching school life</w:t>
      </w:r>
    </w:p>
    <w:p w14:paraId="00000036" w14:textId="77777777" w:rsidR="00FE592B" w:rsidRDefault="00C62BF5" w:rsidP="00B70A5F">
      <w:pPr>
        <w:numPr>
          <w:ilvl w:val="0"/>
          <w:numId w:val="18"/>
        </w:numPr>
        <w:shd w:val="clear" w:color="auto" w:fill="FFFFFF"/>
        <w:spacing w:after="75"/>
        <w:ind w:leftChars="0" w:firstLineChars="0"/>
        <w:rPr>
          <w:b w:val="0"/>
          <w:color w:val="0B0C0C"/>
          <w:sz w:val="22"/>
          <w:szCs w:val="22"/>
        </w:rPr>
      </w:pPr>
      <w:r>
        <w:rPr>
          <w:b w:val="0"/>
          <w:color w:val="0B0C0C"/>
          <w:sz w:val="22"/>
          <w:szCs w:val="22"/>
        </w:rPr>
        <w:t>uphold ambitious educational standards which prepare pupils from all backgrounds for their next phase of education and life</w:t>
      </w:r>
    </w:p>
    <w:p w14:paraId="00000037" w14:textId="77777777" w:rsidR="00FE592B" w:rsidRDefault="00C62BF5" w:rsidP="00B70A5F">
      <w:pPr>
        <w:numPr>
          <w:ilvl w:val="0"/>
          <w:numId w:val="18"/>
        </w:numPr>
        <w:shd w:val="clear" w:color="auto" w:fill="FFFFFF"/>
        <w:spacing w:after="75"/>
        <w:ind w:leftChars="0" w:firstLineChars="0"/>
        <w:rPr>
          <w:b w:val="0"/>
          <w:color w:val="0B0C0C"/>
          <w:sz w:val="22"/>
          <w:szCs w:val="22"/>
        </w:rPr>
      </w:pPr>
      <w:r>
        <w:rPr>
          <w:b w:val="0"/>
          <w:color w:val="0B0C0C"/>
          <w:sz w:val="22"/>
          <w:szCs w:val="22"/>
        </w:rPr>
        <w:t>promote positive and respectful relationships across the school community and a safe, orderly and inclusive environment</w:t>
      </w:r>
    </w:p>
    <w:p w14:paraId="00000038" w14:textId="77777777" w:rsidR="00FE592B" w:rsidRDefault="00C62BF5" w:rsidP="00B70A5F">
      <w:pPr>
        <w:numPr>
          <w:ilvl w:val="0"/>
          <w:numId w:val="18"/>
        </w:numPr>
        <w:shd w:val="clear" w:color="auto" w:fill="FFFFFF"/>
        <w:spacing w:after="75"/>
        <w:ind w:leftChars="0" w:firstLineChars="0"/>
        <w:rPr>
          <w:b w:val="0"/>
          <w:color w:val="0B0C0C"/>
          <w:sz w:val="22"/>
          <w:szCs w:val="22"/>
        </w:rPr>
      </w:pPr>
      <w:r>
        <w:rPr>
          <w:b w:val="0"/>
          <w:color w:val="0B0C0C"/>
          <w:sz w:val="22"/>
          <w:szCs w:val="22"/>
        </w:rPr>
        <w:t>Develop and sustain a culture of high staff professionalism</w:t>
      </w:r>
    </w:p>
    <w:p w14:paraId="00000039" w14:textId="77777777" w:rsidR="00FE592B" w:rsidRDefault="00FE592B">
      <w:pPr>
        <w:shd w:val="clear" w:color="auto" w:fill="FFFFFF"/>
        <w:spacing w:after="75"/>
        <w:ind w:left="0" w:hanging="2"/>
        <w:rPr>
          <w:b w:val="0"/>
          <w:color w:val="0B0C0C"/>
          <w:sz w:val="22"/>
          <w:szCs w:val="22"/>
        </w:rPr>
      </w:pPr>
    </w:p>
    <w:p w14:paraId="0000003A" w14:textId="77777777" w:rsidR="00FE592B" w:rsidRDefault="00C62BF5">
      <w:pPr>
        <w:pStyle w:val="Heading3"/>
        <w:shd w:val="clear" w:color="auto" w:fill="FFFFFF"/>
        <w:spacing w:before="0" w:after="0"/>
        <w:ind w:left="0" w:hanging="2"/>
        <w:rPr>
          <w:rFonts w:ascii="Arial" w:eastAsia="Arial" w:hAnsi="Arial" w:cs="Arial"/>
          <w:color w:val="0B0C0C"/>
          <w:sz w:val="22"/>
          <w:szCs w:val="22"/>
        </w:rPr>
      </w:pPr>
      <w:r>
        <w:rPr>
          <w:rFonts w:ascii="Arial" w:eastAsia="Arial" w:hAnsi="Arial" w:cs="Arial"/>
          <w:color w:val="0B0C0C"/>
          <w:sz w:val="22"/>
          <w:szCs w:val="22"/>
        </w:rPr>
        <w:t>2. Teaching</w:t>
      </w:r>
    </w:p>
    <w:p w14:paraId="0000003B"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3C" w14:textId="77777777" w:rsidR="00FE592B" w:rsidRPr="00B70A5F" w:rsidRDefault="00C62BF5" w:rsidP="00B70A5F">
      <w:pPr>
        <w:pStyle w:val="ListParagraph"/>
        <w:numPr>
          <w:ilvl w:val="0"/>
          <w:numId w:val="19"/>
        </w:numPr>
        <w:shd w:val="clear" w:color="auto" w:fill="FFFFFF"/>
        <w:spacing w:after="75"/>
        <w:ind w:leftChars="0" w:firstLineChars="0"/>
        <w:rPr>
          <w:b w:val="0"/>
          <w:color w:val="0B0C0C"/>
          <w:sz w:val="22"/>
          <w:szCs w:val="22"/>
        </w:rPr>
      </w:pPr>
      <w:r w:rsidRPr="00B70A5F">
        <w:rPr>
          <w:b w:val="0"/>
          <w:color w:val="0B0C0C"/>
          <w:sz w:val="22"/>
          <w:szCs w:val="22"/>
        </w:rPr>
        <w:t>establish and sustain high-quality, expert teaching across all subjects and phases, built on an evidence-informed understanding of effective teaching and how pupils learn</w:t>
      </w:r>
    </w:p>
    <w:p w14:paraId="0000003D" w14:textId="67CB22A1" w:rsidR="00FE592B" w:rsidRDefault="00C62BF5" w:rsidP="00B70A5F">
      <w:pPr>
        <w:pStyle w:val="ListParagraph"/>
        <w:numPr>
          <w:ilvl w:val="0"/>
          <w:numId w:val="19"/>
        </w:numPr>
        <w:shd w:val="clear" w:color="auto" w:fill="FFFFFF"/>
        <w:spacing w:after="75"/>
        <w:ind w:leftChars="0" w:firstLineChars="0"/>
        <w:rPr>
          <w:b w:val="0"/>
          <w:color w:val="0B0C0C"/>
          <w:sz w:val="22"/>
          <w:szCs w:val="22"/>
        </w:rPr>
      </w:pPr>
      <w:r w:rsidRPr="00B70A5F">
        <w:rPr>
          <w:b w:val="0"/>
          <w:color w:val="0B0C0C"/>
          <w:sz w:val="22"/>
          <w:szCs w:val="22"/>
        </w:rPr>
        <w:lastRenderedPageBreak/>
        <w:t>ensure teaching is underpinned by high levels of subject expertise and approaches which respect the distinct nature of subject disciplines or specialist domains</w:t>
      </w:r>
    </w:p>
    <w:p w14:paraId="76FC7A17" w14:textId="77777777" w:rsidR="00B70A5F" w:rsidRPr="00B70A5F" w:rsidRDefault="00B70A5F" w:rsidP="00B70A5F">
      <w:pPr>
        <w:pStyle w:val="ListParagraph"/>
        <w:shd w:val="clear" w:color="auto" w:fill="FFFFFF"/>
        <w:spacing w:after="75"/>
        <w:ind w:leftChars="0" w:left="718" w:firstLineChars="0" w:firstLine="0"/>
        <w:rPr>
          <w:b w:val="0"/>
          <w:color w:val="0B0C0C"/>
          <w:sz w:val="22"/>
          <w:szCs w:val="22"/>
        </w:rPr>
      </w:pPr>
    </w:p>
    <w:p w14:paraId="6604659A" w14:textId="5252BB71" w:rsidR="00B70A5F" w:rsidRPr="00B70A5F" w:rsidRDefault="00C62BF5" w:rsidP="00B70A5F">
      <w:pPr>
        <w:pStyle w:val="ListParagraph"/>
        <w:numPr>
          <w:ilvl w:val="0"/>
          <w:numId w:val="20"/>
        </w:numPr>
        <w:shd w:val="clear" w:color="auto" w:fill="FFFFFF"/>
        <w:spacing w:after="75"/>
        <w:ind w:leftChars="0" w:firstLineChars="0"/>
        <w:rPr>
          <w:b w:val="0"/>
          <w:color w:val="0B0C0C"/>
          <w:sz w:val="22"/>
          <w:szCs w:val="22"/>
        </w:rPr>
      </w:pPr>
      <w:r w:rsidRPr="00B70A5F">
        <w:rPr>
          <w:b w:val="0"/>
          <w:color w:val="0B0C0C"/>
          <w:sz w:val="22"/>
          <w:szCs w:val="22"/>
        </w:rPr>
        <w:t xml:space="preserve">ensure effective use is made of formative assessment and the principles of cognitive </w:t>
      </w:r>
    </w:p>
    <w:p w14:paraId="0000003E" w14:textId="6D41F6DE" w:rsidR="00FE592B" w:rsidRPr="00B70A5F" w:rsidRDefault="00C62BF5" w:rsidP="00B70A5F">
      <w:pPr>
        <w:shd w:val="clear" w:color="auto" w:fill="FFFFFF"/>
        <w:spacing w:after="75"/>
        <w:ind w:leftChars="0" w:left="0" w:firstLineChars="0" w:firstLine="720"/>
        <w:rPr>
          <w:b w:val="0"/>
          <w:color w:val="0B0C0C"/>
          <w:sz w:val="22"/>
          <w:szCs w:val="22"/>
        </w:rPr>
      </w:pPr>
      <w:r w:rsidRPr="00B70A5F">
        <w:rPr>
          <w:b w:val="0"/>
          <w:color w:val="0B0C0C"/>
          <w:sz w:val="22"/>
          <w:szCs w:val="22"/>
        </w:rPr>
        <w:t>science</w:t>
      </w:r>
    </w:p>
    <w:p w14:paraId="0000003F" w14:textId="77777777" w:rsidR="00FE592B" w:rsidRDefault="00C62BF5">
      <w:pPr>
        <w:shd w:val="clear" w:color="auto" w:fill="FFFFFF"/>
        <w:spacing w:after="75"/>
        <w:ind w:left="0" w:hanging="2"/>
        <w:rPr>
          <w:b w:val="0"/>
          <w:color w:val="0B0C0C"/>
          <w:sz w:val="22"/>
          <w:szCs w:val="22"/>
        </w:rPr>
      </w:pPr>
      <w:r>
        <w:rPr>
          <w:color w:val="0B0C0C"/>
          <w:sz w:val="22"/>
          <w:szCs w:val="22"/>
        </w:rPr>
        <w:t>3. Curriculum and assessment</w:t>
      </w:r>
    </w:p>
    <w:p w14:paraId="00000040"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41" w14:textId="77777777" w:rsidR="00FE592B" w:rsidRDefault="00C62BF5" w:rsidP="003C01A9">
      <w:pPr>
        <w:numPr>
          <w:ilvl w:val="0"/>
          <w:numId w:val="21"/>
        </w:numPr>
        <w:shd w:val="clear" w:color="auto" w:fill="FFFFFF"/>
        <w:spacing w:after="75"/>
        <w:ind w:leftChars="0" w:firstLineChars="0"/>
        <w:rPr>
          <w:b w:val="0"/>
          <w:color w:val="0B0C0C"/>
          <w:sz w:val="22"/>
          <w:szCs w:val="22"/>
        </w:rPr>
      </w:pPr>
      <w:r>
        <w:rPr>
          <w:b w:val="0"/>
          <w:color w:val="0B0C0C"/>
          <w:sz w:val="22"/>
          <w:szCs w:val="22"/>
        </w:rPr>
        <w:t>ensure a broad, structured and coherent curriculum offer which sets out the knowledge, skills and values that will be taught in each subject and phase group</w:t>
      </w:r>
    </w:p>
    <w:p w14:paraId="00000042" w14:textId="77777777" w:rsidR="00FE592B" w:rsidRDefault="00C62BF5" w:rsidP="003C01A9">
      <w:pPr>
        <w:numPr>
          <w:ilvl w:val="0"/>
          <w:numId w:val="21"/>
        </w:numPr>
        <w:shd w:val="clear" w:color="auto" w:fill="FFFFFF"/>
        <w:spacing w:after="75"/>
        <w:ind w:leftChars="0" w:firstLineChars="0"/>
        <w:rPr>
          <w:b w:val="0"/>
          <w:color w:val="0B0C0C"/>
          <w:sz w:val="22"/>
          <w:szCs w:val="22"/>
        </w:rPr>
      </w:pPr>
      <w:r>
        <w:rPr>
          <w:b w:val="0"/>
          <w:color w:val="0B0C0C"/>
          <w:sz w:val="22"/>
          <w:szCs w:val="22"/>
        </w:rPr>
        <w:t>establish effective curricular leadership, developing subject leaders with high levels of relevant expertise with access to professional networks and communities</w:t>
      </w:r>
    </w:p>
    <w:p w14:paraId="00000043" w14:textId="77777777" w:rsidR="00FE592B" w:rsidRDefault="00C62BF5" w:rsidP="003C01A9">
      <w:pPr>
        <w:numPr>
          <w:ilvl w:val="0"/>
          <w:numId w:val="21"/>
        </w:numPr>
        <w:shd w:val="clear" w:color="auto" w:fill="FFFFFF"/>
        <w:spacing w:after="75"/>
        <w:ind w:leftChars="0" w:firstLineChars="0"/>
        <w:rPr>
          <w:b w:val="0"/>
          <w:color w:val="0B0C0C"/>
          <w:sz w:val="22"/>
          <w:szCs w:val="22"/>
        </w:rPr>
      </w:pPr>
      <w:r>
        <w:rPr>
          <w:b w:val="0"/>
          <w:color w:val="0B0C0C"/>
          <w:sz w:val="22"/>
          <w:szCs w:val="22"/>
        </w:rPr>
        <w:t>ensure that all pupils are taught to read through the provision of evidence-informed approaches to reading, particularly the use of systematic synthetic phonics in schools that teach early reading</w:t>
      </w:r>
    </w:p>
    <w:p w14:paraId="00000044" w14:textId="77777777" w:rsidR="00FE592B" w:rsidRDefault="00C62BF5" w:rsidP="003C01A9">
      <w:pPr>
        <w:numPr>
          <w:ilvl w:val="0"/>
          <w:numId w:val="21"/>
        </w:numPr>
        <w:shd w:val="clear" w:color="auto" w:fill="FFFFFF"/>
        <w:spacing w:after="75"/>
        <w:ind w:leftChars="0" w:firstLineChars="0"/>
        <w:rPr>
          <w:b w:val="0"/>
          <w:color w:val="0B0C0C"/>
          <w:sz w:val="22"/>
          <w:szCs w:val="22"/>
        </w:rPr>
      </w:pPr>
      <w:r>
        <w:rPr>
          <w:b w:val="0"/>
          <w:color w:val="0B0C0C"/>
          <w:sz w:val="22"/>
          <w:szCs w:val="22"/>
        </w:rPr>
        <w:t>ensure valid, reliable and proportionate approaches are used when assessing pupils’ knowledge and understanding of the curriculum</w:t>
      </w:r>
    </w:p>
    <w:p w14:paraId="00000045" w14:textId="77777777" w:rsidR="00FE592B" w:rsidRDefault="00FE592B">
      <w:pPr>
        <w:shd w:val="clear" w:color="auto" w:fill="FFFFFF"/>
        <w:spacing w:after="75"/>
        <w:ind w:left="0" w:hanging="2"/>
        <w:rPr>
          <w:b w:val="0"/>
          <w:color w:val="0B0C0C"/>
          <w:sz w:val="22"/>
          <w:szCs w:val="22"/>
        </w:rPr>
      </w:pPr>
    </w:p>
    <w:p w14:paraId="00000046" w14:textId="77777777" w:rsidR="00FE592B" w:rsidRDefault="00C62BF5">
      <w:pPr>
        <w:shd w:val="clear" w:color="auto" w:fill="FFFFFF"/>
        <w:spacing w:after="75"/>
        <w:ind w:left="0" w:hanging="2"/>
        <w:rPr>
          <w:color w:val="0B0C0C"/>
          <w:sz w:val="22"/>
          <w:szCs w:val="22"/>
        </w:rPr>
      </w:pPr>
      <w:r>
        <w:rPr>
          <w:color w:val="0B0C0C"/>
          <w:sz w:val="22"/>
          <w:szCs w:val="22"/>
        </w:rPr>
        <w:t>4. Behaviour</w:t>
      </w:r>
    </w:p>
    <w:p w14:paraId="00000047"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48" w14:textId="77777777" w:rsidR="00FE592B" w:rsidRDefault="00C62BF5" w:rsidP="003C01A9">
      <w:pPr>
        <w:numPr>
          <w:ilvl w:val="0"/>
          <w:numId w:val="22"/>
        </w:numPr>
        <w:shd w:val="clear" w:color="auto" w:fill="FFFFFF"/>
        <w:spacing w:after="75"/>
        <w:ind w:leftChars="0" w:firstLineChars="0"/>
        <w:rPr>
          <w:b w:val="0"/>
          <w:color w:val="0B0C0C"/>
          <w:sz w:val="22"/>
          <w:szCs w:val="22"/>
        </w:rPr>
      </w:pPr>
      <w:r>
        <w:rPr>
          <w:b w:val="0"/>
          <w:color w:val="0B0C0C"/>
          <w:sz w:val="22"/>
          <w:szCs w:val="22"/>
        </w:rPr>
        <w:t>establish and sustain high expectations of behaviour for all pupils, built upon relationships, rules and routines, which are understood clearly by all staff and pupils</w:t>
      </w:r>
    </w:p>
    <w:p w14:paraId="00000049" w14:textId="77777777" w:rsidR="00FE592B" w:rsidRDefault="00C62BF5" w:rsidP="003C01A9">
      <w:pPr>
        <w:numPr>
          <w:ilvl w:val="0"/>
          <w:numId w:val="22"/>
        </w:numPr>
        <w:shd w:val="clear" w:color="auto" w:fill="FFFFFF"/>
        <w:spacing w:after="75"/>
        <w:ind w:leftChars="0" w:firstLineChars="0"/>
        <w:rPr>
          <w:b w:val="0"/>
          <w:color w:val="0B0C0C"/>
          <w:sz w:val="22"/>
          <w:szCs w:val="22"/>
        </w:rPr>
      </w:pPr>
      <w:r>
        <w:rPr>
          <w:b w:val="0"/>
          <w:color w:val="0B0C0C"/>
          <w:sz w:val="22"/>
          <w:szCs w:val="22"/>
        </w:rPr>
        <w:t>ensure high standards of pupil behaviour and courteous conduct in accordance with the school’s behaviour policy</w:t>
      </w:r>
    </w:p>
    <w:p w14:paraId="0000004A" w14:textId="77777777" w:rsidR="00FE592B" w:rsidRDefault="00C62BF5" w:rsidP="003C01A9">
      <w:pPr>
        <w:numPr>
          <w:ilvl w:val="0"/>
          <w:numId w:val="22"/>
        </w:numPr>
        <w:shd w:val="clear" w:color="auto" w:fill="FFFFFF"/>
        <w:spacing w:after="75"/>
        <w:ind w:leftChars="0" w:firstLineChars="0"/>
        <w:rPr>
          <w:b w:val="0"/>
          <w:color w:val="0B0C0C"/>
          <w:sz w:val="22"/>
          <w:szCs w:val="22"/>
        </w:rPr>
      </w:pPr>
      <w:r>
        <w:rPr>
          <w:b w:val="0"/>
          <w:color w:val="0B0C0C"/>
          <w:sz w:val="22"/>
          <w:szCs w:val="22"/>
        </w:rPr>
        <w:t>implement consistent, fair and respectful approaches to managing behaviour</w:t>
      </w:r>
    </w:p>
    <w:p w14:paraId="0000004B" w14:textId="77777777" w:rsidR="00FE592B" w:rsidRDefault="00C62BF5" w:rsidP="003C01A9">
      <w:pPr>
        <w:numPr>
          <w:ilvl w:val="0"/>
          <w:numId w:val="22"/>
        </w:numPr>
        <w:shd w:val="clear" w:color="auto" w:fill="FFFFFF"/>
        <w:spacing w:after="75"/>
        <w:ind w:leftChars="0" w:firstLineChars="0"/>
        <w:rPr>
          <w:b w:val="0"/>
          <w:color w:val="0B0C0C"/>
          <w:sz w:val="22"/>
          <w:szCs w:val="22"/>
        </w:rPr>
      </w:pPr>
      <w:r>
        <w:rPr>
          <w:b w:val="0"/>
          <w:color w:val="0B0C0C"/>
          <w:sz w:val="22"/>
          <w:szCs w:val="22"/>
        </w:rPr>
        <w:t>ensure that adults within the school model exemplary behaviour and teach the behaviour of a good citizen</w:t>
      </w:r>
    </w:p>
    <w:p w14:paraId="0000004C" w14:textId="77777777" w:rsidR="00FE592B" w:rsidRDefault="00C62BF5">
      <w:pPr>
        <w:pStyle w:val="Heading3"/>
        <w:shd w:val="clear" w:color="auto" w:fill="FFFFFF"/>
        <w:spacing w:before="0" w:after="0"/>
        <w:ind w:left="0" w:hanging="2"/>
        <w:rPr>
          <w:rFonts w:ascii="Arial" w:eastAsia="Arial" w:hAnsi="Arial" w:cs="Arial"/>
          <w:color w:val="0B0C0C"/>
          <w:sz w:val="22"/>
          <w:szCs w:val="22"/>
        </w:rPr>
      </w:pPr>
      <w:r>
        <w:rPr>
          <w:rFonts w:ascii="Arial" w:eastAsia="Arial" w:hAnsi="Arial" w:cs="Arial"/>
          <w:b w:val="0"/>
          <w:color w:val="0B0C0C"/>
          <w:sz w:val="22"/>
          <w:szCs w:val="22"/>
        </w:rPr>
        <w:br/>
      </w:r>
      <w:r>
        <w:rPr>
          <w:rFonts w:ascii="Arial" w:eastAsia="Arial" w:hAnsi="Arial" w:cs="Arial"/>
          <w:color w:val="0B0C0C"/>
          <w:sz w:val="22"/>
          <w:szCs w:val="22"/>
        </w:rPr>
        <w:t>5. Additional and special educational needs and disabilities</w:t>
      </w:r>
    </w:p>
    <w:p w14:paraId="0000004D"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4E" w14:textId="77777777" w:rsidR="00FE592B" w:rsidRDefault="00C62BF5" w:rsidP="003C01A9">
      <w:pPr>
        <w:numPr>
          <w:ilvl w:val="0"/>
          <w:numId w:val="23"/>
        </w:numPr>
        <w:shd w:val="clear" w:color="auto" w:fill="FFFFFF"/>
        <w:spacing w:after="75"/>
        <w:ind w:leftChars="0" w:firstLineChars="0"/>
        <w:rPr>
          <w:b w:val="0"/>
          <w:color w:val="0B0C0C"/>
          <w:sz w:val="22"/>
          <w:szCs w:val="22"/>
        </w:rPr>
      </w:pPr>
      <w:r>
        <w:rPr>
          <w:b w:val="0"/>
          <w:color w:val="0B0C0C"/>
          <w:sz w:val="22"/>
          <w:szCs w:val="22"/>
        </w:rPr>
        <w:t>ensure the school holds ambitious expectations for all pupils with additional and special educational needs and disabilities</w:t>
      </w:r>
    </w:p>
    <w:p w14:paraId="0000004F" w14:textId="77777777" w:rsidR="00FE592B" w:rsidRDefault="00C62BF5" w:rsidP="003C01A9">
      <w:pPr>
        <w:numPr>
          <w:ilvl w:val="0"/>
          <w:numId w:val="23"/>
        </w:numPr>
        <w:shd w:val="clear" w:color="auto" w:fill="FFFFFF"/>
        <w:spacing w:after="75"/>
        <w:ind w:leftChars="0" w:firstLineChars="0"/>
        <w:rPr>
          <w:b w:val="0"/>
          <w:color w:val="0B0C0C"/>
          <w:sz w:val="22"/>
          <w:szCs w:val="22"/>
        </w:rPr>
      </w:pPr>
      <w:r>
        <w:rPr>
          <w:b w:val="0"/>
          <w:color w:val="0B0C0C"/>
          <w:sz w:val="22"/>
          <w:szCs w:val="22"/>
        </w:rPr>
        <w:t>establish and sustain culture and practices that enable pupils to access the curriculum and learn effectively</w:t>
      </w:r>
    </w:p>
    <w:p w14:paraId="00000050" w14:textId="77777777" w:rsidR="00FE592B" w:rsidRDefault="00C62BF5" w:rsidP="003C01A9">
      <w:pPr>
        <w:numPr>
          <w:ilvl w:val="0"/>
          <w:numId w:val="23"/>
        </w:numPr>
        <w:shd w:val="clear" w:color="auto" w:fill="FFFFFF"/>
        <w:spacing w:after="75"/>
        <w:ind w:leftChars="0" w:firstLineChars="0"/>
        <w:rPr>
          <w:b w:val="0"/>
          <w:color w:val="0B0C0C"/>
          <w:sz w:val="22"/>
          <w:szCs w:val="22"/>
        </w:rPr>
      </w:pPr>
      <w:r>
        <w:rPr>
          <w:b w:val="0"/>
          <w:color w:val="0B0C0C"/>
          <w:sz w:val="22"/>
          <w:szCs w:val="22"/>
        </w:rPr>
        <w:t>ensure the school works effectively in partnership with parents, carers and professionals, to identify the additional needs and special educational needs and disabilities of pupils, providing support and adaptation where appropriate</w:t>
      </w:r>
    </w:p>
    <w:p w14:paraId="00000051" w14:textId="77777777" w:rsidR="00FE592B" w:rsidRDefault="00C62BF5" w:rsidP="003C01A9">
      <w:pPr>
        <w:numPr>
          <w:ilvl w:val="0"/>
          <w:numId w:val="23"/>
        </w:numPr>
        <w:shd w:val="clear" w:color="auto" w:fill="FFFFFF"/>
        <w:spacing w:after="75"/>
        <w:ind w:leftChars="0" w:firstLineChars="0"/>
        <w:rPr>
          <w:b w:val="0"/>
          <w:color w:val="0B0C0C"/>
          <w:sz w:val="22"/>
          <w:szCs w:val="22"/>
        </w:rPr>
      </w:pPr>
      <w:r>
        <w:rPr>
          <w:b w:val="0"/>
          <w:color w:val="0B0C0C"/>
          <w:sz w:val="22"/>
          <w:szCs w:val="22"/>
        </w:rPr>
        <w:t>ensure the school fulfils its statutory duties with regard to the SEND code of practice</w:t>
      </w:r>
    </w:p>
    <w:p w14:paraId="00000052" w14:textId="77777777" w:rsidR="00FE592B" w:rsidRDefault="00FE592B">
      <w:pPr>
        <w:shd w:val="clear" w:color="auto" w:fill="FFFFFF"/>
        <w:spacing w:after="75"/>
        <w:ind w:left="0" w:hanging="2"/>
        <w:rPr>
          <w:b w:val="0"/>
          <w:color w:val="0B0C0C"/>
          <w:sz w:val="22"/>
          <w:szCs w:val="22"/>
        </w:rPr>
      </w:pPr>
    </w:p>
    <w:p w14:paraId="00000053" w14:textId="77777777" w:rsidR="00FE592B" w:rsidRDefault="00C62BF5">
      <w:pPr>
        <w:shd w:val="clear" w:color="auto" w:fill="FFFFFF"/>
        <w:spacing w:after="75"/>
        <w:ind w:left="0" w:hanging="2"/>
        <w:rPr>
          <w:b w:val="0"/>
          <w:color w:val="0B0C0C"/>
          <w:sz w:val="22"/>
          <w:szCs w:val="22"/>
        </w:rPr>
      </w:pPr>
      <w:r>
        <w:rPr>
          <w:color w:val="0B0C0C"/>
          <w:sz w:val="22"/>
          <w:szCs w:val="22"/>
        </w:rPr>
        <w:t>6. Professional development</w:t>
      </w:r>
    </w:p>
    <w:p w14:paraId="00000054"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55" w14:textId="77777777" w:rsidR="00FE592B" w:rsidRDefault="00C62BF5" w:rsidP="00AA7A97">
      <w:pPr>
        <w:numPr>
          <w:ilvl w:val="0"/>
          <w:numId w:val="24"/>
        </w:numPr>
        <w:shd w:val="clear" w:color="auto" w:fill="FFFFFF"/>
        <w:spacing w:after="75"/>
        <w:ind w:leftChars="0" w:firstLineChars="0"/>
        <w:rPr>
          <w:b w:val="0"/>
          <w:color w:val="0B0C0C"/>
          <w:sz w:val="22"/>
          <w:szCs w:val="22"/>
        </w:rPr>
      </w:pPr>
      <w:r>
        <w:rPr>
          <w:b w:val="0"/>
          <w:color w:val="0B0C0C"/>
          <w:sz w:val="22"/>
          <w:szCs w:val="22"/>
        </w:rPr>
        <w:lastRenderedPageBreak/>
        <w:t>ensure staff have access to high-quality, sustained professional development opportunities, aligned to balance the priorities of whole-school improvement, team and individual needs</w:t>
      </w:r>
    </w:p>
    <w:p w14:paraId="00000056" w14:textId="77777777" w:rsidR="00FE592B" w:rsidRDefault="00C62BF5" w:rsidP="00AA7A97">
      <w:pPr>
        <w:numPr>
          <w:ilvl w:val="0"/>
          <w:numId w:val="24"/>
        </w:numPr>
        <w:shd w:val="clear" w:color="auto" w:fill="FFFFFF"/>
        <w:spacing w:after="75"/>
        <w:ind w:leftChars="0" w:firstLineChars="0"/>
        <w:rPr>
          <w:b w:val="0"/>
          <w:color w:val="0B0C0C"/>
          <w:sz w:val="22"/>
          <w:szCs w:val="22"/>
        </w:rPr>
      </w:pPr>
      <w:r>
        <w:rPr>
          <w:b w:val="0"/>
          <w:color w:val="0B0C0C"/>
          <w:sz w:val="22"/>
          <w:szCs w:val="22"/>
        </w:rPr>
        <w:t>prioritise the professional development of staff, ensuring effective planning, delivery and evaluation which is consistent with the approaches laid out in the standard for teachers’ professional development</w:t>
      </w:r>
    </w:p>
    <w:p w14:paraId="00000057" w14:textId="77777777" w:rsidR="00FE592B" w:rsidRDefault="00C62BF5" w:rsidP="00AA7A97">
      <w:pPr>
        <w:numPr>
          <w:ilvl w:val="0"/>
          <w:numId w:val="24"/>
        </w:numPr>
        <w:shd w:val="clear" w:color="auto" w:fill="FFFFFF"/>
        <w:spacing w:after="75"/>
        <w:ind w:leftChars="0" w:firstLineChars="0"/>
        <w:rPr>
          <w:b w:val="0"/>
          <w:color w:val="0B0C0C"/>
          <w:sz w:val="22"/>
          <w:szCs w:val="22"/>
        </w:rPr>
      </w:pPr>
      <w:r>
        <w:rPr>
          <w:b w:val="0"/>
          <w:color w:val="0B0C0C"/>
          <w:sz w:val="22"/>
          <w:szCs w:val="22"/>
        </w:rPr>
        <w:t>ensure that professional development opportunities draw on expert provision from beyond the school, as well as within it, including nationally recognised professional frameworks and programmes to build capacity and support succession planning</w:t>
      </w:r>
    </w:p>
    <w:p w14:paraId="00000058" w14:textId="77777777" w:rsidR="00FE592B" w:rsidRDefault="00FE592B">
      <w:pPr>
        <w:shd w:val="clear" w:color="auto" w:fill="FFFFFF"/>
        <w:spacing w:after="75"/>
        <w:ind w:left="0" w:hanging="2"/>
        <w:rPr>
          <w:b w:val="0"/>
          <w:color w:val="0B0C0C"/>
          <w:sz w:val="22"/>
          <w:szCs w:val="22"/>
        </w:rPr>
      </w:pPr>
    </w:p>
    <w:p w14:paraId="00000059" w14:textId="77777777" w:rsidR="00FE592B" w:rsidRDefault="00C62BF5">
      <w:pPr>
        <w:pStyle w:val="Heading3"/>
        <w:shd w:val="clear" w:color="auto" w:fill="FFFFFF"/>
        <w:spacing w:before="0" w:after="0"/>
        <w:ind w:left="0" w:hanging="2"/>
        <w:rPr>
          <w:rFonts w:ascii="Arial" w:eastAsia="Arial" w:hAnsi="Arial" w:cs="Arial"/>
          <w:color w:val="0B0C0C"/>
          <w:sz w:val="22"/>
          <w:szCs w:val="22"/>
        </w:rPr>
      </w:pPr>
      <w:r>
        <w:rPr>
          <w:rFonts w:ascii="Arial" w:eastAsia="Arial" w:hAnsi="Arial" w:cs="Arial"/>
          <w:color w:val="0B0C0C"/>
          <w:sz w:val="22"/>
          <w:szCs w:val="22"/>
        </w:rPr>
        <w:t>7. Organisational management</w:t>
      </w:r>
    </w:p>
    <w:p w14:paraId="0000005A"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5B" w14:textId="77777777" w:rsidR="00FE592B" w:rsidRDefault="00C62BF5" w:rsidP="00AA7A97">
      <w:pPr>
        <w:numPr>
          <w:ilvl w:val="0"/>
          <w:numId w:val="25"/>
        </w:numPr>
        <w:shd w:val="clear" w:color="auto" w:fill="FFFFFF"/>
        <w:ind w:leftChars="0" w:firstLineChars="0"/>
        <w:rPr>
          <w:b w:val="0"/>
          <w:color w:val="0B0C0C"/>
          <w:sz w:val="22"/>
          <w:szCs w:val="22"/>
        </w:rPr>
      </w:pPr>
      <w:r>
        <w:rPr>
          <w:b w:val="0"/>
          <w:color w:val="0B0C0C"/>
          <w:sz w:val="22"/>
          <w:szCs w:val="22"/>
        </w:rPr>
        <w:t>ensure the protection and safety of pupils and staff through effective approaches to safeguarding, as part of the duty of care</w:t>
      </w:r>
    </w:p>
    <w:p w14:paraId="0000005C" w14:textId="77777777" w:rsidR="00FE592B" w:rsidRDefault="00C62BF5" w:rsidP="00AA7A97">
      <w:pPr>
        <w:numPr>
          <w:ilvl w:val="0"/>
          <w:numId w:val="25"/>
        </w:numPr>
        <w:shd w:val="clear" w:color="auto" w:fill="FFFFFF"/>
        <w:spacing w:after="75"/>
        <w:ind w:leftChars="0" w:firstLineChars="0"/>
        <w:rPr>
          <w:b w:val="0"/>
          <w:color w:val="0B0C0C"/>
          <w:sz w:val="22"/>
          <w:szCs w:val="22"/>
        </w:rPr>
      </w:pPr>
      <w:r>
        <w:rPr>
          <w:b w:val="0"/>
          <w:color w:val="0B0C0C"/>
          <w:sz w:val="22"/>
          <w:szCs w:val="22"/>
        </w:rPr>
        <w:t>prioritise and allocate financial resources appropriately, ensuring efficiency, effectiveness and probity in the use of public funds</w:t>
      </w:r>
    </w:p>
    <w:p w14:paraId="0000005D" w14:textId="77777777" w:rsidR="00FE592B" w:rsidRDefault="00C62BF5" w:rsidP="00AA7A97">
      <w:pPr>
        <w:numPr>
          <w:ilvl w:val="0"/>
          <w:numId w:val="25"/>
        </w:numPr>
        <w:shd w:val="clear" w:color="auto" w:fill="FFFFFF"/>
        <w:spacing w:after="75"/>
        <w:ind w:leftChars="0" w:firstLineChars="0"/>
        <w:rPr>
          <w:b w:val="0"/>
          <w:color w:val="0B0C0C"/>
          <w:sz w:val="22"/>
          <w:szCs w:val="22"/>
        </w:rPr>
      </w:pPr>
      <w:r>
        <w:rPr>
          <w:b w:val="0"/>
          <w:color w:val="0B0C0C"/>
          <w:sz w:val="22"/>
          <w:szCs w:val="22"/>
        </w:rPr>
        <w:t>ensure staff are deployed and managed well with due attention paid to workload</w:t>
      </w:r>
    </w:p>
    <w:p w14:paraId="0000005E" w14:textId="77777777" w:rsidR="00FE592B" w:rsidRDefault="00C62BF5" w:rsidP="00AA7A97">
      <w:pPr>
        <w:numPr>
          <w:ilvl w:val="0"/>
          <w:numId w:val="25"/>
        </w:numPr>
        <w:shd w:val="clear" w:color="auto" w:fill="FFFFFF"/>
        <w:spacing w:after="75"/>
        <w:ind w:leftChars="0" w:firstLineChars="0"/>
        <w:rPr>
          <w:b w:val="0"/>
          <w:color w:val="0B0C0C"/>
          <w:sz w:val="22"/>
          <w:szCs w:val="22"/>
        </w:rPr>
      </w:pPr>
      <w:r>
        <w:rPr>
          <w:b w:val="0"/>
          <w:color w:val="0B0C0C"/>
          <w:sz w:val="22"/>
          <w:szCs w:val="22"/>
        </w:rPr>
        <w:t>establish and oversee systems, processes and policies that enable the school to operate effectively and efficiently</w:t>
      </w:r>
    </w:p>
    <w:p w14:paraId="0000005F" w14:textId="77777777" w:rsidR="00FE592B" w:rsidRDefault="00C62BF5" w:rsidP="00AA7A97">
      <w:pPr>
        <w:numPr>
          <w:ilvl w:val="0"/>
          <w:numId w:val="25"/>
        </w:numPr>
        <w:shd w:val="clear" w:color="auto" w:fill="FFFFFF"/>
        <w:spacing w:after="75"/>
        <w:ind w:leftChars="0" w:firstLineChars="0"/>
        <w:rPr>
          <w:color w:val="0B0C0C"/>
          <w:sz w:val="29"/>
          <w:szCs w:val="29"/>
        </w:rPr>
      </w:pPr>
      <w:r>
        <w:rPr>
          <w:b w:val="0"/>
          <w:color w:val="0B0C0C"/>
          <w:sz w:val="22"/>
          <w:szCs w:val="22"/>
        </w:rPr>
        <w:t>ensure rigorous approaches to identifying, managing</w:t>
      </w:r>
      <w:r>
        <w:rPr>
          <w:color w:val="0B0C0C"/>
          <w:sz w:val="29"/>
          <w:szCs w:val="29"/>
        </w:rPr>
        <w:t xml:space="preserve"> </w:t>
      </w:r>
      <w:r>
        <w:rPr>
          <w:b w:val="0"/>
          <w:color w:val="0B0C0C"/>
          <w:sz w:val="22"/>
          <w:szCs w:val="22"/>
        </w:rPr>
        <w:t>and mitigating risk</w:t>
      </w:r>
    </w:p>
    <w:p w14:paraId="00000060" w14:textId="77777777" w:rsidR="00FE592B" w:rsidRDefault="00FE592B">
      <w:pPr>
        <w:shd w:val="clear" w:color="auto" w:fill="FFFFFF"/>
        <w:spacing w:after="75"/>
        <w:ind w:left="1" w:hanging="3"/>
        <w:rPr>
          <w:color w:val="0B0C0C"/>
          <w:sz w:val="29"/>
          <w:szCs w:val="29"/>
        </w:rPr>
      </w:pPr>
    </w:p>
    <w:p w14:paraId="00000061" w14:textId="77777777" w:rsidR="00FE592B" w:rsidRDefault="00C62BF5">
      <w:pPr>
        <w:shd w:val="clear" w:color="auto" w:fill="FFFFFF"/>
        <w:spacing w:after="75"/>
        <w:ind w:left="0" w:hanging="2"/>
        <w:rPr>
          <w:color w:val="0B0C0C"/>
          <w:sz w:val="22"/>
          <w:szCs w:val="22"/>
        </w:rPr>
      </w:pPr>
      <w:r>
        <w:rPr>
          <w:color w:val="0B0C0C"/>
          <w:sz w:val="22"/>
          <w:szCs w:val="22"/>
        </w:rPr>
        <w:t>8. Continuous school improvement</w:t>
      </w:r>
    </w:p>
    <w:p w14:paraId="00000062"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63" w14:textId="77777777" w:rsidR="00FE592B" w:rsidRDefault="00C62BF5" w:rsidP="00AA7A97">
      <w:pPr>
        <w:numPr>
          <w:ilvl w:val="0"/>
          <w:numId w:val="26"/>
        </w:numPr>
        <w:shd w:val="clear" w:color="auto" w:fill="FFFFFF"/>
        <w:spacing w:after="75"/>
        <w:ind w:leftChars="0" w:firstLineChars="0"/>
        <w:rPr>
          <w:b w:val="0"/>
          <w:color w:val="0B0C0C"/>
          <w:sz w:val="22"/>
          <w:szCs w:val="22"/>
        </w:rPr>
      </w:pPr>
      <w:r>
        <w:rPr>
          <w:b w:val="0"/>
          <w:color w:val="0B0C0C"/>
          <w:sz w:val="22"/>
          <w:szCs w:val="22"/>
        </w:rPr>
        <w:t>make use of effective and proportional processes of evaluation to identify and analyse complex or persistent problems and barriers which limit school effectiveness, and identify priority areas for improvement</w:t>
      </w:r>
    </w:p>
    <w:p w14:paraId="00000064" w14:textId="77777777" w:rsidR="00FE592B" w:rsidRDefault="00C62BF5" w:rsidP="00AA7A97">
      <w:pPr>
        <w:numPr>
          <w:ilvl w:val="0"/>
          <w:numId w:val="26"/>
        </w:numPr>
        <w:shd w:val="clear" w:color="auto" w:fill="FFFFFF"/>
        <w:spacing w:after="75"/>
        <w:ind w:leftChars="0" w:firstLineChars="0"/>
        <w:rPr>
          <w:b w:val="0"/>
          <w:color w:val="0B0C0C"/>
          <w:sz w:val="22"/>
          <w:szCs w:val="22"/>
        </w:rPr>
      </w:pPr>
      <w:r>
        <w:rPr>
          <w:b w:val="0"/>
          <w:color w:val="0B0C0C"/>
          <w:sz w:val="22"/>
          <w:szCs w:val="22"/>
        </w:rPr>
        <w:t>develop appropriate evidence-informed strategies for improvement as part of well-targeted plans which are</w:t>
      </w:r>
      <w:r>
        <w:rPr>
          <w:color w:val="0B0C0C"/>
          <w:sz w:val="29"/>
          <w:szCs w:val="29"/>
        </w:rPr>
        <w:t xml:space="preserve"> </w:t>
      </w:r>
      <w:r>
        <w:rPr>
          <w:b w:val="0"/>
          <w:color w:val="0B0C0C"/>
          <w:sz w:val="22"/>
          <w:szCs w:val="22"/>
        </w:rPr>
        <w:t>realistic, timely, appropriately sequenced and suited to the school’s context</w:t>
      </w:r>
    </w:p>
    <w:p w14:paraId="00000065" w14:textId="77777777" w:rsidR="00FE592B" w:rsidRDefault="00C62BF5" w:rsidP="00AA7A97">
      <w:pPr>
        <w:numPr>
          <w:ilvl w:val="0"/>
          <w:numId w:val="26"/>
        </w:numPr>
        <w:shd w:val="clear" w:color="auto" w:fill="FFFFFF"/>
        <w:spacing w:after="75"/>
        <w:ind w:leftChars="0" w:firstLineChars="0"/>
        <w:rPr>
          <w:b w:val="0"/>
          <w:color w:val="0B0C0C"/>
          <w:sz w:val="22"/>
          <w:szCs w:val="22"/>
        </w:rPr>
      </w:pPr>
      <w:r>
        <w:rPr>
          <w:b w:val="0"/>
          <w:color w:val="0B0C0C"/>
          <w:sz w:val="22"/>
          <w:szCs w:val="22"/>
        </w:rPr>
        <w:t>ensure careful and effective implementation of improvement strategies, which lead to sustained school improvement over time</w:t>
      </w:r>
    </w:p>
    <w:p w14:paraId="00000066" w14:textId="77777777" w:rsidR="00FE592B" w:rsidRDefault="00FE592B">
      <w:pPr>
        <w:shd w:val="clear" w:color="auto" w:fill="FFFFFF"/>
        <w:spacing w:after="75"/>
        <w:ind w:left="0" w:hanging="2"/>
        <w:rPr>
          <w:color w:val="0B0C0C"/>
          <w:sz w:val="22"/>
          <w:szCs w:val="22"/>
        </w:rPr>
      </w:pPr>
    </w:p>
    <w:p w14:paraId="00000067" w14:textId="77777777" w:rsidR="00FE592B" w:rsidRDefault="00C62BF5">
      <w:pPr>
        <w:pStyle w:val="Heading3"/>
        <w:shd w:val="clear" w:color="auto" w:fill="FFFFFF"/>
        <w:spacing w:before="0" w:after="0"/>
        <w:ind w:left="0" w:hanging="2"/>
        <w:rPr>
          <w:rFonts w:ascii="Arial" w:eastAsia="Arial" w:hAnsi="Arial" w:cs="Arial"/>
          <w:color w:val="0B0C0C"/>
          <w:sz w:val="22"/>
          <w:szCs w:val="22"/>
        </w:rPr>
      </w:pPr>
      <w:r>
        <w:rPr>
          <w:rFonts w:ascii="Arial" w:eastAsia="Arial" w:hAnsi="Arial" w:cs="Arial"/>
          <w:color w:val="0B0C0C"/>
          <w:sz w:val="22"/>
          <w:szCs w:val="22"/>
        </w:rPr>
        <w:t>9. Working in partnership</w:t>
      </w:r>
    </w:p>
    <w:p w14:paraId="00000068"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69" w14:textId="77777777" w:rsidR="00FE592B" w:rsidRDefault="00C62BF5" w:rsidP="00AA7A97">
      <w:pPr>
        <w:numPr>
          <w:ilvl w:val="0"/>
          <w:numId w:val="27"/>
        </w:numPr>
        <w:shd w:val="clear" w:color="auto" w:fill="FFFFFF"/>
        <w:spacing w:after="75"/>
        <w:ind w:leftChars="0" w:firstLineChars="0"/>
        <w:rPr>
          <w:b w:val="0"/>
          <w:color w:val="0B0C0C"/>
          <w:sz w:val="22"/>
          <w:szCs w:val="22"/>
        </w:rPr>
      </w:pPr>
      <w:r>
        <w:rPr>
          <w:b w:val="0"/>
          <w:color w:val="0B0C0C"/>
          <w:sz w:val="22"/>
          <w:szCs w:val="22"/>
        </w:rPr>
        <w:t>forge constructive relationships beyond the school, working in partnership with parents, carers and the local community</w:t>
      </w:r>
    </w:p>
    <w:p w14:paraId="0000006A" w14:textId="77777777" w:rsidR="00FE592B" w:rsidRDefault="00C62BF5" w:rsidP="00AA7A97">
      <w:pPr>
        <w:numPr>
          <w:ilvl w:val="0"/>
          <w:numId w:val="27"/>
        </w:numPr>
        <w:shd w:val="clear" w:color="auto" w:fill="FFFFFF"/>
        <w:spacing w:after="75"/>
        <w:ind w:leftChars="0" w:firstLineChars="0"/>
        <w:rPr>
          <w:b w:val="0"/>
          <w:color w:val="0B0C0C"/>
          <w:sz w:val="22"/>
          <w:szCs w:val="22"/>
        </w:rPr>
      </w:pPr>
      <w:r>
        <w:rPr>
          <w:b w:val="0"/>
          <w:color w:val="0B0C0C"/>
          <w:sz w:val="22"/>
          <w:szCs w:val="22"/>
        </w:rPr>
        <w:t>commit their school to work successfully with other schools and organisations in a climate of mutual challenge and support</w:t>
      </w:r>
    </w:p>
    <w:p w14:paraId="0000006B" w14:textId="77777777" w:rsidR="00FE592B" w:rsidRDefault="00C62BF5" w:rsidP="00AA7A97">
      <w:pPr>
        <w:numPr>
          <w:ilvl w:val="0"/>
          <w:numId w:val="27"/>
        </w:numPr>
        <w:shd w:val="clear" w:color="auto" w:fill="FFFFFF"/>
        <w:spacing w:after="75"/>
        <w:ind w:leftChars="0" w:firstLineChars="0"/>
        <w:rPr>
          <w:b w:val="0"/>
          <w:color w:val="0B0C0C"/>
          <w:sz w:val="22"/>
          <w:szCs w:val="22"/>
        </w:rPr>
      </w:pPr>
      <w:r>
        <w:rPr>
          <w:b w:val="0"/>
          <w:color w:val="0B0C0C"/>
          <w:sz w:val="22"/>
          <w:szCs w:val="22"/>
        </w:rPr>
        <w:t>establish and maintain working relationships with fellow professionals and colleagues across other public services to improve educational outcomes for all pupils</w:t>
      </w:r>
    </w:p>
    <w:p w14:paraId="0000006C" w14:textId="77777777" w:rsidR="00FE592B" w:rsidRDefault="00FE592B">
      <w:pPr>
        <w:shd w:val="clear" w:color="auto" w:fill="FFFFFF"/>
        <w:spacing w:after="75"/>
        <w:ind w:left="0" w:hanging="2"/>
        <w:rPr>
          <w:b w:val="0"/>
          <w:color w:val="0B0C0C"/>
          <w:sz w:val="22"/>
          <w:szCs w:val="22"/>
        </w:rPr>
      </w:pPr>
    </w:p>
    <w:p w14:paraId="0000006D" w14:textId="77777777" w:rsidR="00FE592B" w:rsidRDefault="00FE592B">
      <w:pPr>
        <w:shd w:val="clear" w:color="auto" w:fill="FFFFFF"/>
        <w:spacing w:after="75"/>
        <w:ind w:left="0" w:hanging="2"/>
        <w:rPr>
          <w:b w:val="0"/>
          <w:color w:val="0B0C0C"/>
          <w:sz w:val="22"/>
          <w:szCs w:val="22"/>
        </w:rPr>
      </w:pPr>
    </w:p>
    <w:p w14:paraId="0000006E" w14:textId="77777777" w:rsidR="00FE592B" w:rsidRDefault="00C62BF5">
      <w:pPr>
        <w:pStyle w:val="Heading3"/>
        <w:shd w:val="clear" w:color="auto" w:fill="FFFFFF"/>
        <w:spacing w:before="0" w:after="0"/>
        <w:ind w:left="0" w:hanging="2"/>
        <w:rPr>
          <w:rFonts w:ascii="Arial" w:eastAsia="Arial" w:hAnsi="Arial" w:cs="Arial"/>
          <w:color w:val="0B0C0C"/>
          <w:sz w:val="22"/>
          <w:szCs w:val="22"/>
        </w:rPr>
      </w:pPr>
      <w:r>
        <w:rPr>
          <w:rFonts w:ascii="Arial" w:eastAsia="Arial" w:hAnsi="Arial" w:cs="Arial"/>
          <w:color w:val="0B0C0C"/>
          <w:sz w:val="22"/>
          <w:szCs w:val="22"/>
        </w:rPr>
        <w:lastRenderedPageBreak/>
        <w:t>10. Governance and accountability</w:t>
      </w:r>
    </w:p>
    <w:p w14:paraId="0000006F" w14:textId="77777777" w:rsidR="00FE592B" w:rsidRDefault="00C62BF5">
      <w:pPr>
        <w:pBdr>
          <w:top w:val="nil"/>
          <w:left w:val="nil"/>
          <w:bottom w:val="nil"/>
          <w:right w:val="nil"/>
          <w:between w:val="nil"/>
        </w:pBdr>
        <w:shd w:val="clear" w:color="auto" w:fill="FFFFFF"/>
        <w:spacing w:before="300" w:after="300" w:line="240" w:lineRule="auto"/>
        <w:ind w:left="0" w:hanging="2"/>
        <w:rPr>
          <w:b w:val="0"/>
          <w:color w:val="0B0C0C"/>
          <w:sz w:val="22"/>
          <w:szCs w:val="22"/>
        </w:rPr>
      </w:pPr>
      <w:r>
        <w:rPr>
          <w:b w:val="0"/>
          <w:color w:val="0B0C0C"/>
          <w:sz w:val="22"/>
          <w:szCs w:val="22"/>
        </w:rPr>
        <w:t>Headteachers:</w:t>
      </w:r>
    </w:p>
    <w:p w14:paraId="00000070" w14:textId="77777777" w:rsidR="00FE592B" w:rsidRDefault="00C62BF5" w:rsidP="00AA7A97">
      <w:pPr>
        <w:numPr>
          <w:ilvl w:val="0"/>
          <w:numId w:val="28"/>
        </w:numPr>
        <w:shd w:val="clear" w:color="auto" w:fill="FFFFFF"/>
        <w:spacing w:after="75"/>
        <w:ind w:leftChars="0" w:firstLineChars="0"/>
        <w:rPr>
          <w:b w:val="0"/>
          <w:color w:val="0B0C0C"/>
          <w:sz w:val="22"/>
          <w:szCs w:val="22"/>
        </w:rPr>
      </w:pPr>
      <w:r>
        <w:rPr>
          <w:b w:val="0"/>
          <w:color w:val="0B0C0C"/>
          <w:sz w:val="22"/>
          <w:szCs w:val="22"/>
        </w:rPr>
        <w:t>understand and welcome the role of effective governance, upholding their obligation to give account and accept responsibility</w:t>
      </w:r>
    </w:p>
    <w:p w14:paraId="00000071" w14:textId="77777777" w:rsidR="00FE592B" w:rsidRDefault="00C62BF5" w:rsidP="00AA7A97">
      <w:pPr>
        <w:numPr>
          <w:ilvl w:val="0"/>
          <w:numId w:val="28"/>
        </w:numPr>
        <w:shd w:val="clear" w:color="auto" w:fill="FFFFFF"/>
        <w:spacing w:after="75"/>
        <w:ind w:leftChars="0" w:firstLineChars="0"/>
        <w:rPr>
          <w:b w:val="0"/>
          <w:color w:val="0B0C0C"/>
          <w:sz w:val="22"/>
          <w:szCs w:val="22"/>
        </w:rPr>
      </w:pPr>
      <w:r>
        <w:rPr>
          <w:b w:val="0"/>
          <w:color w:val="0B0C0C"/>
          <w:sz w:val="22"/>
          <w:szCs w:val="22"/>
        </w:rPr>
        <w:t>establish and sustain professional working relationship with those responsible for governance</w:t>
      </w:r>
    </w:p>
    <w:p w14:paraId="00000072" w14:textId="77777777" w:rsidR="00FE592B" w:rsidRDefault="00C62BF5" w:rsidP="00AA7A97">
      <w:pPr>
        <w:numPr>
          <w:ilvl w:val="0"/>
          <w:numId w:val="28"/>
        </w:numPr>
        <w:shd w:val="clear" w:color="auto" w:fill="FFFFFF"/>
        <w:spacing w:after="75"/>
        <w:ind w:leftChars="0" w:firstLineChars="0"/>
        <w:rPr>
          <w:b w:val="0"/>
          <w:color w:val="0B0C0C"/>
          <w:sz w:val="22"/>
          <w:szCs w:val="22"/>
        </w:rPr>
      </w:pPr>
      <w:r>
        <w:rPr>
          <w:b w:val="0"/>
          <w:color w:val="0B0C0C"/>
          <w:sz w:val="22"/>
          <w:szCs w:val="22"/>
        </w:rPr>
        <w:t>ensure that staff know and understand their professional responsibilities and are held to account</w:t>
      </w:r>
    </w:p>
    <w:p w14:paraId="00000073" w14:textId="77777777" w:rsidR="00FE592B" w:rsidRDefault="00C62BF5" w:rsidP="00AA7A97">
      <w:pPr>
        <w:numPr>
          <w:ilvl w:val="0"/>
          <w:numId w:val="28"/>
        </w:numPr>
        <w:shd w:val="clear" w:color="auto" w:fill="FFFFFF"/>
        <w:spacing w:after="75"/>
        <w:ind w:leftChars="0" w:firstLineChars="0"/>
        <w:rPr>
          <w:b w:val="0"/>
          <w:color w:val="0B0C0C"/>
          <w:sz w:val="22"/>
          <w:szCs w:val="22"/>
        </w:rPr>
      </w:pPr>
      <w:r>
        <w:rPr>
          <w:b w:val="0"/>
          <w:color w:val="0B0C0C"/>
          <w:sz w:val="22"/>
          <w:szCs w:val="22"/>
        </w:rPr>
        <w:t>ensure the school effectively and efficiently operates within the required regulatory frameworks and meets all statutory duties</w:t>
      </w:r>
    </w:p>
    <w:p w14:paraId="00000074" w14:textId="77777777" w:rsidR="00FE592B" w:rsidRDefault="00FE592B">
      <w:pPr>
        <w:shd w:val="clear" w:color="auto" w:fill="FFFFFF"/>
        <w:spacing w:after="75"/>
        <w:ind w:left="0" w:hanging="2"/>
        <w:rPr>
          <w:b w:val="0"/>
          <w:color w:val="0B0C0C"/>
          <w:sz w:val="22"/>
          <w:szCs w:val="22"/>
        </w:rPr>
      </w:pPr>
    </w:p>
    <w:p w14:paraId="00000075" w14:textId="77777777" w:rsidR="00FE592B" w:rsidRDefault="00C62BF5">
      <w:pPr>
        <w:pBdr>
          <w:top w:val="nil"/>
          <w:left w:val="nil"/>
          <w:bottom w:val="nil"/>
          <w:right w:val="nil"/>
          <w:between w:val="nil"/>
        </w:pBdr>
        <w:spacing w:line="240" w:lineRule="auto"/>
        <w:ind w:left="0" w:hanging="2"/>
        <w:rPr>
          <w:b w:val="0"/>
          <w:color w:val="000000"/>
        </w:rPr>
      </w:pPr>
      <w:r>
        <w:rPr>
          <w:color w:val="000000"/>
        </w:rPr>
        <w:t>The school is committed to safeguarding and promoting the welfare of children and young people and expects all staff and volunteers to share this commitment.</w:t>
      </w:r>
    </w:p>
    <w:p w14:paraId="00000076" w14:textId="77777777" w:rsidR="00FE592B" w:rsidRDefault="00FE592B">
      <w:pPr>
        <w:pBdr>
          <w:top w:val="nil"/>
          <w:left w:val="nil"/>
          <w:bottom w:val="nil"/>
          <w:right w:val="nil"/>
          <w:between w:val="nil"/>
        </w:pBdr>
        <w:spacing w:line="240" w:lineRule="auto"/>
        <w:ind w:left="0" w:hanging="2"/>
        <w:rPr>
          <w:b w:val="0"/>
          <w:color w:val="000000"/>
        </w:rPr>
      </w:pPr>
    </w:p>
    <w:p w14:paraId="00000077" w14:textId="77777777" w:rsidR="00FE592B" w:rsidRDefault="00C62BF5">
      <w:pPr>
        <w:shd w:val="clear" w:color="auto" w:fill="FFFFFF"/>
        <w:spacing w:after="75"/>
        <w:ind w:left="0" w:hanging="2"/>
        <w:rPr>
          <w:b w:val="0"/>
          <w:sz w:val="22"/>
          <w:szCs w:val="22"/>
        </w:rPr>
      </w:pPr>
      <w:r>
        <w:rPr>
          <w:highlight w:val="white"/>
        </w:rPr>
        <w:t>An online search will be completed for all shortlisted candidates who are also required to complete a self-disclosure. </w:t>
      </w:r>
      <w:r>
        <w:rPr>
          <w:i/>
          <w:highlight w:val="white"/>
        </w:rPr>
        <w:t>The successful candidate will be required to undergo an enhanced DBS check and any appointment will b</w:t>
      </w:r>
      <w:bookmarkStart w:id="0" w:name="_GoBack"/>
      <w:bookmarkEnd w:id="0"/>
      <w:r>
        <w:rPr>
          <w:i/>
          <w:highlight w:val="white"/>
        </w:rPr>
        <w:t>e subject to references.</w:t>
      </w:r>
    </w:p>
    <w:sectPr w:rsidR="00FE592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135"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CD1F2" w14:textId="77777777" w:rsidR="00A80064" w:rsidRDefault="00A80064">
      <w:pPr>
        <w:spacing w:line="240" w:lineRule="auto"/>
        <w:ind w:left="0" w:hanging="2"/>
      </w:pPr>
      <w:r>
        <w:separator/>
      </w:r>
    </w:p>
  </w:endnote>
  <w:endnote w:type="continuationSeparator" w:id="0">
    <w:p w14:paraId="6ED322AF" w14:textId="77777777" w:rsidR="00A80064" w:rsidRDefault="00A8006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DB0A6" w14:textId="77777777" w:rsidR="00B70A5F" w:rsidRDefault="00B70A5F">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A" w14:textId="77777777" w:rsidR="00FE592B" w:rsidRDefault="00C62BF5">
    <w:pPr>
      <w:pBdr>
        <w:top w:val="nil"/>
        <w:left w:val="nil"/>
        <w:bottom w:val="nil"/>
        <w:right w:val="nil"/>
        <w:between w:val="nil"/>
      </w:pBdr>
      <w:tabs>
        <w:tab w:val="center" w:pos="4153"/>
        <w:tab w:val="right" w:pos="8306"/>
      </w:tabs>
      <w:spacing w:line="240" w:lineRule="auto"/>
      <w:ind w:left="0" w:hanging="2"/>
      <w:rPr>
        <w:b w:val="0"/>
        <w:color w:val="000000"/>
        <w:sz w:val="18"/>
        <w:szCs w:val="18"/>
      </w:rPr>
    </w:pPr>
    <w:r>
      <w:rPr>
        <w:b w:val="0"/>
        <w:color w:val="000000"/>
        <w:sz w:val="18"/>
        <w:szCs w:val="18"/>
      </w:rPr>
      <w:t>Revised December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70250" w14:textId="77777777" w:rsidR="00B70A5F" w:rsidRDefault="00B70A5F">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002D8" w14:textId="77777777" w:rsidR="00A80064" w:rsidRDefault="00A80064">
      <w:pPr>
        <w:spacing w:line="240" w:lineRule="auto"/>
        <w:ind w:left="0" w:hanging="2"/>
      </w:pPr>
      <w:r>
        <w:separator/>
      </w:r>
    </w:p>
  </w:footnote>
  <w:footnote w:type="continuationSeparator" w:id="0">
    <w:p w14:paraId="1E7F3904" w14:textId="77777777" w:rsidR="00A80064" w:rsidRDefault="00A8006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53BBE" w14:textId="77777777" w:rsidR="00B70A5F" w:rsidRDefault="00B70A5F">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9" w14:textId="77777777" w:rsidR="00FE592B" w:rsidRDefault="00FE592B">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B3508" w14:textId="77777777" w:rsidR="00B70A5F" w:rsidRDefault="00B70A5F">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5781E"/>
    <w:multiLevelType w:val="multilevel"/>
    <w:tmpl w:val="ED9E5B6A"/>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1796FF0"/>
    <w:multiLevelType w:val="multilevel"/>
    <w:tmpl w:val="4EA81576"/>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o"/>
      <w:lvlJc w:val="left"/>
      <w:pPr>
        <w:ind w:left="1222" w:hanging="360"/>
      </w:pPr>
      <w:rPr>
        <w:rFonts w:ascii="Courier New" w:eastAsia="Courier New" w:hAnsi="Courier New" w:cs="Courier New"/>
        <w:vertAlign w:val="baseline"/>
      </w:rPr>
    </w:lvl>
    <w:lvl w:ilvl="2">
      <w:start w:val="1"/>
      <w:numFmt w:val="bullet"/>
      <w:lvlText w:val="▪"/>
      <w:lvlJc w:val="left"/>
      <w:pPr>
        <w:ind w:left="1942" w:hanging="360"/>
      </w:pPr>
      <w:rPr>
        <w:rFonts w:ascii="Noto Sans Symbols" w:eastAsia="Noto Sans Symbols" w:hAnsi="Noto Sans Symbols" w:cs="Noto Sans Symbols"/>
        <w:vertAlign w:val="baseline"/>
      </w:rPr>
    </w:lvl>
    <w:lvl w:ilvl="3">
      <w:start w:val="1"/>
      <w:numFmt w:val="bullet"/>
      <w:lvlText w:val="●"/>
      <w:lvlJc w:val="left"/>
      <w:pPr>
        <w:ind w:left="2662" w:hanging="360"/>
      </w:pPr>
      <w:rPr>
        <w:rFonts w:ascii="Noto Sans Symbols" w:eastAsia="Noto Sans Symbols" w:hAnsi="Noto Sans Symbols" w:cs="Noto Sans Symbols"/>
        <w:vertAlign w:val="baseline"/>
      </w:rPr>
    </w:lvl>
    <w:lvl w:ilvl="4">
      <w:start w:val="1"/>
      <w:numFmt w:val="bullet"/>
      <w:lvlText w:val="o"/>
      <w:lvlJc w:val="left"/>
      <w:pPr>
        <w:ind w:left="3382" w:hanging="360"/>
      </w:pPr>
      <w:rPr>
        <w:rFonts w:ascii="Courier New" w:eastAsia="Courier New" w:hAnsi="Courier New" w:cs="Courier New"/>
        <w:vertAlign w:val="baseline"/>
      </w:rPr>
    </w:lvl>
    <w:lvl w:ilvl="5">
      <w:start w:val="1"/>
      <w:numFmt w:val="bullet"/>
      <w:lvlText w:val="▪"/>
      <w:lvlJc w:val="left"/>
      <w:pPr>
        <w:ind w:left="4102" w:hanging="360"/>
      </w:pPr>
      <w:rPr>
        <w:rFonts w:ascii="Noto Sans Symbols" w:eastAsia="Noto Sans Symbols" w:hAnsi="Noto Sans Symbols" w:cs="Noto Sans Symbols"/>
        <w:vertAlign w:val="baseline"/>
      </w:rPr>
    </w:lvl>
    <w:lvl w:ilvl="6">
      <w:start w:val="1"/>
      <w:numFmt w:val="bullet"/>
      <w:lvlText w:val="●"/>
      <w:lvlJc w:val="left"/>
      <w:pPr>
        <w:ind w:left="4822" w:hanging="360"/>
      </w:pPr>
      <w:rPr>
        <w:rFonts w:ascii="Noto Sans Symbols" w:eastAsia="Noto Sans Symbols" w:hAnsi="Noto Sans Symbols" w:cs="Noto Sans Symbols"/>
        <w:vertAlign w:val="baseline"/>
      </w:rPr>
    </w:lvl>
    <w:lvl w:ilvl="7">
      <w:start w:val="1"/>
      <w:numFmt w:val="bullet"/>
      <w:lvlText w:val="o"/>
      <w:lvlJc w:val="left"/>
      <w:pPr>
        <w:ind w:left="5542" w:hanging="360"/>
      </w:pPr>
      <w:rPr>
        <w:rFonts w:ascii="Courier New" w:eastAsia="Courier New" w:hAnsi="Courier New" w:cs="Courier New"/>
        <w:vertAlign w:val="baseline"/>
      </w:rPr>
    </w:lvl>
    <w:lvl w:ilvl="8">
      <w:start w:val="1"/>
      <w:numFmt w:val="bullet"/>
      <w:lvlText w:val="▪"/>
      <w:lvlJc w:val="left"/>
      <w:pPr>
        <w:ind w:left="6262" w:hanging="360"/>
      </w:pPr>
      <w:rPr>
        <w:rFonts w:ascii="Noto Sans Symbols" w:eastAsia="Noto Sans Symbols" w:hAnsi="Noto Sans Symbols" w:cs="Noto Sans Symbols"/>
        <w:vertAlign w:val="baseline"/>
      </w:rPr>
    </w:lvl>
  </w:abstractNum>
  <w:abstractNum w:abstractNumId="2" w15:restartNumberingAfterBreak="0">
    <w:nsid w:val="13794393"/>
    <w:multiLevelType w:val="multilevel"/>
    <w:tmpl w:val="4C6C2450"/>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14606AC5"/>
    <w:multiLevelType w:val="multilevel"/>
    <w:tmpl w:val="C8CA71D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1A7C4BD2"/>
    <w:multiLevelType w:val="multilevel"/>
    <w:tmpl w:val="02B0814C"/>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1DD07B4D"/>
    <w:multiLevelType w:val="multilevel"/>
    <w:tmpl w:val="3592B02C"/>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1FD61A62"/>
    <w:multiLevelType w:val="multilevel"/>
    <w:tmpl w:val="AF82A39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2022691B"/>
    <w:multiLevelType w:val="multilevel"/>
    <w:tmpl w:val="16DEB21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24C851E1"/>
    <w:multiLevelType w:val="hybridMultilevel"/>
    <w:tmpl w:val="E668B64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15:restartNumberingAfterBreak="0">
    <w:nsid w:val="2E2C0221"/>
    <w:multiLevelType w:val="multilevel"/>
    <w:tmpl w:val="A282CD3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0" w15:restartNumberingAfterBreak="0">
    <w:nsid w:val="361330A1"/>
    <w:multiLevelType w:val="multilevel"/>
    <w:tmpl w:val="A0DEE48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1" w15:restartNumberingAfterBreak="0">
    <w:nsid w:val="36AF23EB"/>
    <w:multiLevelType w:val="hybridMultilevel"/>
    <w:tmpl w:val="699CF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2789F"/>
    <w:multiLevelType w:val="multilevel"/>
    <w:tmpl w:val="7F30D9EA"/>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3" w15:restartNumberingAfterBreak="0">
    <w:nsid w:val="3DF75F90"/>
    <w:multiLevelType w:val="multilevel"/>
    <w:tmpl w:val="A7BED674"/>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4" w15:restartNumberingAfterBreak="0">
    <w:nsid w:val="40FC3808"/>
    <w:multiLevelType w:val="multilevel"/>
    <w:tmpl w:val="90D25CEC"/>
    <w:lvl w:ilvl="0">
      <w:start w:val="1"/>
      <w:numFmt w:val="bullet"/>
      <w:lvlText w:val="●"/>
      <w:lvlJc w:val="left"/>
      <w:pPr>
        <w:ind w:left="506" w:hanging="360"/>
      </w:pPr>
      <w:rPr>
        <w:rFonts w:ascii="Noto Sans Symbols" w:eastAsia="Noto Sans Symbols" w:hAnsi="Noto Sans Symbols" w:cs="Noto Sans Symbols"/>
        <w:vertAlign w:val="baseline"/>
      </w:rPr>
    </w:lvl>
    <w:lvl w:ilvl="1">
      <w:start w:val="1"/>
      <w:numFmt w:val="bullet"/>
      <w:lvlText w:val="o"/>
      <w:lvlJc w:val="left"/>
      <w:pPr>
        <w:ind w:left="1226" w:hanging="360"/>
      </w:pPr>
      <w:rPr>
        <w:rFonts w:ascii="Courier New" w:eastAsia="Courier New" w:hAnsi="Courier New" w:cs="Courier New"/>
        <w:vertAlign w:val="baseline"/>
      </w:rPr>
    </w:lvl>
    <w:lvl w:ilvl="2">
      <w:start w:val="1"/>
      <w:numFmt w:val="bullet"/>
      <w:lvlText w:val="▪"/>
      <w:lvlJc w:val="left"/>
      <w:pPr>
        <w:ind w:left="1946" w:hanging="360"/>
      </w:pPr>
      <w:rPr>
        <w:rFonts w:ascii="Noto Sans Symbols" w:eastAsia="Noto Sans Symbols" w:hAnsi="Noto Sans Symbols" w:cs="Noto Sans Symbols"/>
        <w:vertAlign w:val="baseline"/>
      </w:rPr>
    </w:lvl>
    <w:lvl w:ilvl="3">
      <w:start w:val="1"/>
      <w:numFmt w:val="bullet"/>
      <w:lvlText w:val="●"/>
      <w:lvlJc w:val="left"/>
      <w:pPr>
        <w:ind w:left="2666" w:hanging="360"/>
      </w:pPr>
      <w:rPr>
        <w:rFonts w:ascii="Noto Sans Symbols" w:eastAsia="Noto Sans Symbols" w:hAnsi="Noto Sans Symbols" w:cs="Noto Sans Symbols"/>
        <w:vertAlign w:val="baseline"/>
      </w:rPr>
    </w:lvl>
    <w:lvl w:ilvl="4">
      <w:start w:val="1"/>
      <w:numFmt w:val="bullet"/>
      <w:lvlText w:val="o"/>
      <w:lvlJc w:val="left"/>
      <w:pPr>
        <w:ind w:left="3386" w:hanging="360"/>
      </w:pPr>
      <w:rPr>
        <w:rFonts w:ascii="Courier New" w:eastAsia="Courier New" w:hAnsi="Courier New" w:cs="Courier New"/>
        <w:vertAlign w:val="baseline"/>
      </w:rPr>
    </w:lvl>
    <w:lvl w:ilvl="5">
      <w:start w:val="1"/>
      <w:numFmt w:val="bullet"/>
      <w:lvlText w:val="▪"/>
      <w:lvlJc w:val="left"/>
      <w:pPr>
        <w:ind w:left="4106" w:hanging="360"/>
      </w:pPr>
      <w:rPr>
        <w:rFonts w:ascii="Noto Sans Symbols" w:eastAsia="Noto Sans Symbols" w:hAnsi="Noto Sans Symbols" w:cs="Noto Sans Symbols"/>
        <w:vertAlign w:val="baseline"/>
      </w:rPr>
    </w:lvl>
    <w:lvl w:ilvl="6">
      <w:start w:val="1"/>
      <w:numFmt w:val="bullet"/>
      <w:lvlText w:val="●"/>
      <w:lvlJc w:val="left"/>
      <w:pPr>
        <w:ind w:left="4826" w:hanging="360"/>
      </w:pPr>
      <w:rPr>
        <w:rFonts w:ascii="Noto Sans Symbols" w:eastAsia="Noto Sans Symbols" w:hAnsi="Noto Sans Symbols" w:cs="Noto Sans Symbols"/>
        <w:vertAlign w:val="baseline"/>
      </w:rPr>
    </w:lvl>
    <w:lvl w:ilvl="7">
      <w:start w:val="1"/>
      <w:numFmt w:val="bullet"/>
      <w:lvlText w:val="o"/>
      <w:lvlJc w:val="left"/>
      <w:pPr>
        <w:ind w:left="5546" w:hanging="360"/>
      </w:pPr>
      <w:rPr>
        <w:rFonts w:ascii="Courier New" w:eastAsia="Courier New" w:hAnsi="Courier New" w:cs="Courier New"/>
        <w:vertAlign w:val="baseline"/>
      </w:rPr>
    </w:lvl>
    <w:lvl w:ilvl="8">
      <w:start w:val="1"/>
      <w:numFmt w:val="bullet"/>
      <w:lvlText w:val="▪"/>
      <w:lvlJc w:val="left"/>
      <w:pPr>
        <w:ind w:left="6266" w:hanging="360"/>
      </w:pPr>
      <w:rPr>
        <w:rFonts w:ascii="Noto Sans Symbols" w:eastAsia="Noto Sans Symbols" w:hAnsi="Noto Sans Symbols" w:cs="Noto Sans Symbols"/>
        <w:vertAlign w:val="baseline"/>
      </w:rPr>
    </w:lvl>
  </w:abstractNum>
  <w:abstractNum w:abstractNumId="15" w15:restartNumberingAfterBreak="0">
    <w:nsid w:val="498F2AF0"/>
    <w:multiLevelType w:val="multilevel"/>
    <w:tmpl w:val="C23CEFE0"/>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o"/>
      <w:lvlJc w:val="left"/>
      <w:pPr>
        <w:ind w:left="1222" w:hanging="360"/>
      </w:pPr>
      <w:rPr>
        <w:rFonts w:ascii="Courier New" w:eastAsia="Courier New" w:hAnsi="Courier New" w:cs="Courier New"/>
        <w:vertAlign w:val="baseline"/>
      </w:rPr>
    </w:lvl>
    <w:lvl w:ilvl="2">
      <w:start w:val="1"/>
      <w:numFmt w:val="bullet"/>
      <w:lvlText w:val="▪"/>
      <w:lvlJc w:val="left"/>
      <w:pPr>
        <w:ind w:left="1942" w:hanging="360"/>
      </w:pPr>
      <w:rPr>
        <w:rFonts w:ascii="Noto Sans Symbols" w:eastAsia="Noto Sans Symbols" w:hAnsi="Noto Sans Symbols" w:cs="Noto Sans Symbols"/>
        <w:vertAlign w:val="baseline"/>
      </w:rPr>
    </w:lvl>
    <w:lvl w:ilvl="3">
      <w:start w:val="1"/>
      <w:numFmt w:val="bullet"/>
      <w:lvlText w:val="●"/>
      <w:lvlJc w:val="left"/>
      <w:pPr>
        <w:ind w:left="2662" w:hanging="360"/>
      </w:pPr>
      <w:rPr>
        <w:rFonts w:ascii="Noto Sans Symbols" w:eastAsia="Noto Sans Symbols" w:hAnsi="Noto Sans Symbols" w:cs="Noto Sans Symbols"/>
        <w:vertAlign w:val="baseline"/>
      </w:rPr>
    </w:lvl>
    <w:lvl w:ilvl="4">
      <w:start w:val="1"/>
      <w:numFmt w:val="bullet"/>
      <w:lvlText w:val="o"/>
      <w:lvlJc w:val="left"/>
      <w:pPr>
        <w:ind w:left="3382" w:hanging="360"/>
      </w:pPr>
      <w:rPr>
        <w:rFonts w:ascii="Courier New" w:eastAsia="Courier New" w:hAnsi="Courier New" w:cs="Courier New"/>
        <w:vertAlign w:val="baseline"/>
      </w:rPr>
    </w:lvl>
    <w:lvl w:ilvl="5">
      <w:start w:val="1"/>
      <w:numFmt w:val="bullet"/>
      <w:lvlText w:val="▪"/>
      <w:lvlJc w:val="left"/>
      <w:pPr>
        <w:ind w:left="4102" w:hanging="360"/>
      </w:pPr>
      <w:rPr>
        <w:rFonts w:ascii="Noto Sans Symbols" w:eastAsia="Noto Sans Symbols" w:hAnsi="Noto Sans Symbols" w:cs="Noto Sans Symbols"/>
        <w:vertAlign w:val="baseline"/>
      </w:rPr>
    </w:lvl>
    <w:lvl w:ilvl="6">
      <w:start w:val="1"/>
      <w:numFmt w:val="bullet"/>
      <w:lvlText w:val="●"/>
      <w:lvlJc w:val="left"/>
      <w:pPr>
        <w:ind w:left="4822" w:hanging="360"/>
      </w:pPr>
      <w:rPr>
        <w:rFonts w:ascii="Noto Sans Symbols" w:eastAsia="Noto Sans Symbols" w:hAnsi="Noto Sans Symbols" w:cs="Noto Sans Symbols"/>
        <w:vertAlign w:val="baseline"/>
      </w:rPr>
    </w:lvl>
    <w:lvl w:ilvl="7">
      <w:start w:val="1"/>
      <w:numFmt w:val="bullet"/>
      <w:lvlText w:val="o"/>
      <w:lvlJc w:val="left"/>
      <w:pPr>
        <w:ind w:left="5542" w:hanging="360"/>
      </w:pPr>
      <w:rPr>
        <w:rFonts w:ascii="Courier New" w:eastAsia="Courier New" w:hAnsi="Courier New" w:cs="Courier New"/>
        <w:vertAlign w:val="baseline"/>
      </w:rPr>
    </w:lvl>
    <w:lvl w:ilvl="8">
      <w:start w:val="1"/>
      <w:numFmt w:val="bullet"/>
      <w:lvlText w:val="▪"/>
      <w:lvlJc w:val="left"/>
      <w:pPr>
        <w:ind w:left="6262" w:hanging="360"/>
      </w:pPr>
      <w:rPr>
        <w:rFonts w:ascii="Noto Sans Symbols" w:eastAsia="Noto Sans Symbols" w:hAnsi="Noto Sans Symbols" w:cs="Noto Sans Symbols"/>
        <w:vertAlign w:val="baseline"/>
      </w:rPr>
    </w:lvl>
  </w:abstractNum>
  <w:abstractNum w:abstractNumId="16" w15:restartNumberingAfterBreak="0">
    <w:nsid w:val="499768A3"/>
    <w:multiLevelType w:val="multilevel"/>
    <w:tmpl w:val="0474171C"/>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53CE4DC0"/>
    <w:multiLevelType w:val="multilevel"/>
    <w:tmpl w:val="FFC82F3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8" w15:restartNumberingAfterBreak="0">
    <w:nsid w:val="54CB34AA"/>
    <w:multiLevelType w:val="multilevel"/>
    <w:tmpl w:val="228CD17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5CE04BAA"/>
    <w:multiLevelType w:val="multilevel"/>
    <w:tmpl w:val="F2903E3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0" w15:restartNumberingAfterBreak="0">
    <w:nsid w:val="5D2227A0"/>
    <w:multiLevelType w:val="multilevel"/>
    <w:tmpl w:val="B7EC500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1" w15:restartNumberingAfterBreak="0">
    <w:nsid w:val="6A8D7FBE"/>
    <w:multiLevelType w:val="multilevel"/>
    <w:tmpl w:val="F034AE16"/>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2" w15:restartNumberingAfterBreak="0">
    <w:nsid w:val="6BA14865"/>
    <w:multiLevelType w:val="multilevel"/>
    <w:tmpl w:val="1C8ECCA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3" w15:restartNumberingAfterBreak="0">
    <w:nsid w:val="6F9F7900"/>
    <w:multiLevelType w:val="multilevel"/>
    <w:tmpl w:val="7B0024E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4" w15:restartNumberingAfterBreak="0">
    <w:nsid w:val="6FAB42C2"/>
    <w:multiLevelType w:val="multilevel"/>
    <w:tmpl w:val="A888FF80"/>
    <w:lvl w:ilvl="0">
      <w:start w:val="1"/>
      <w:numFmt w:val="bullet"/>
      <w:lvlText w:val=""/>
      <w:lvlJc w:val="left"/>
      <w:pPr>
        <w:ind w:left="720" w:hanging="360"/>
      </w:pPr>
      <w:rPr>
        <w:rFonts w:ascii="Symbol" w:hAnsi="Symbol" w:hint="default"/>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5" w15:restartNumberingAfterBreak="0">
    <w:nsid w:val="75E81D87"/>
    <w:multiLevelType w:val="multilevel"/>
    <w:tmpl w:val="DF8477A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6" w15:restartNumberingAfterBreak="0">
    <w:nsid w:val="793C41BE"/>
    <w:multiLevelType w:val="multilevel"/>
    <w:tmpl w:val="9D0C539A"/>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o"/>
      <w:lvlJc w:val="left"/>
      <w:pPr>
        <w:ind w:left="1222" w:hanging="360"/>
      </w:pPr>
      <w:rPr>
        <w:rFonts w:ascii="Courier New" w:eastAsia="Courier New" w:hAnsi="Courier New" w:cs="Courier New"/>
        <w:vertAlign w:val="baseline"/>
      </w:rPr>
    </w:lvl>
    <w:lvl w:ilvl="2">
      <w:start w:val="1"/>
      <w:numFmt w:val="bullet"/>
      <w:lvlText w:val="▪"/>
      <w:lvlJc w:val="left"/>
      <w:pPr>
        <w:ind w:left="1942" w:hanging="360"/>
      </w:pPr>
      <w:rPr>
        <w:rFonts w:ascii="Noto Sans Symbols" w:eastAsia="Noto Sans Symbols" w:hAnsi="Noto Sans Symbols" w:cs="Noto Sans Symbols"/>
        <w:vertAlign w:val="baseline"/>
      </w:rPr>
    </w:lvl>
    <w:lvl w:ilvl="3">
      <w:start w:val="1"/>
      <w:numFmt w:val="bullet"/>
      <w:lvlText w:val="●"/>
      <w:lvlJc w:val="left"/>
      <w:pPr>
        <w:ind w:left="2662" w:hanging="360"/>
      </w:pPr>
      <w:rPr>
        <w:rFonts w:ascii="Noto Sans Symbols" w:eastAsia="Noto Sans Symbols" w:hAnsi="Noto Sans Symbols" w:cs="Noto Sans Symbols"/>
        <w:vertAlign w:val="baseline"/>
      </w:rPr>
    </w:lvl>
    <w:lvl w:ilvl="4">
      <w:start w:val="1"/>
      <w:numFmt w:val="bullet"/>
      <w:lvlText w:val="o"/>
      <w:lvlJc w:val="left"/>
      <w:pPr>
        <w:ind w:left="3382" w:hanging="360"/>
      </w:pPr>
      <w:rPr>
        <w:rFonts w:ascii="Courier New" w:eastAsia="Courier New" w:hAnsi="Courier New" w:cs="Courier New"/>
        <w:vertAlign w:val="baseline"/>
      </w:rPr>
    </w:lvl>
    <w:lvl w:ilvl="5">
      <w:start w:val="1"/>
      <w:numFmt w:val="bullet"/>
      <w:lvlText w:val="▪"/>
      <w:lvlJc w:val="left"/>
      <w:pPr>
        <w:ind w:left="4102" w:hanging="360"/>
      </w:pPr>
      <w:rPr>
        <w:rFonts w:ascii="Noto Sans Symbols" w:eastAsia="Noto Sans Symbols" w:hAnsi="Noto Sans Symbols" w:cs="Noto Sans Symbols"/>
        <w:vertAlign w:val="baseline"/>
      </w:rPr>
    </w:lvl>
    <w:lvl w:ilvl="6">
      <w:start w:val="1"/>
      <w:numFmt w:val="bullet"/>
      <w:lvlText w:val="●"/>
      <w:lvlJc w:val="left"/>
      <w:pPr>
        <w:ind w:left="4822" w:hanging="360"/>
      </w:pPr>
      <w:rPr>
        <w:rFonts w:ascii="Noto Sans Symbols" w:eastAsia="Noto Sans Symbols" w:hAnsi="Noto Sans Symbols" w:cs="Noto Sans Symbols"/>
        <w:vertAlign w:val="baseline"/>
      </w:rPr>
    </w:lvl>
    <w:lvl w:ilvl="7">
      <w:start w:val="1"/>
      <w:numFmt w:val="bullet"/>
      <w:lvlText w:val="o"/>
      <w:lvlJc w:val="left"/>
      <w:pPr>
        <w:ind w:left="5542" w:hanging="360"/>
      </w:pPr>
      <w:rPr>
        <w:rFonts w:ascii="Courier New" w:eastAsia="Courier New" w:hAnsi="Courier New" w:cs="Courier New"/>
        <w:vertAlign w:val="baseline"/>
      </w:rPr>
    </w:lvl>
    <w:lvl w:ilvl="8">
      <w:start w:val="1"/>
      <w:numFmt w:val="bullet"/>
      <w:lvlText w:val="▪"/>
      <w:lvlJc w:val="left"/>
      <w:pPr>
        <w:ind w:left="6262" w:hanging="360"/>
      </w:pPr>
      <w:rPr>
        <w:rFonts w:ascii="Noto Sans Symbols" w:eastAsia="Noto Sans Symbols" w:hAnsi="Noto Sans Symbols" w:cs="Noto Sans Symbols"/>
        <w:vertAlign w:val="baseline"/>
      </w:rPr>
    </w:lvl>
  </w:abstractNum>
  <w:abstractNum w:abstractNumId="27" w15:restartNumberingAfterBreak="0">
    <w:nsid w:val="7D5A4ACF"/>
    <w:multiLevelType w:val="multilevel"/>
    <w:tmpl w:val="5340486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18"/>
  </w:num>
  <w:num w:numId="2">
    <w:abstractNumId w:val="27"/>
  </w:num>
  <w:num w:numId="3">
    <w:abstractNumId w:val="3"/>
  </w:num>
  <w:num w:numId="4">
    <w:abstractNumId w:val="19"/>
  </w:num>
  <w:num w:numId="5">
    <w:abstractNumId w:val="7"/>
  </w:num>
  <w:num w:numId="6">
    <w:abstractNumId w:val="25"/>
  </w:num>
  <w:num w:numId="7">
    <w:abstractNumId w:val="23"/>
  </w:num>
  <w:num w:numId="8">
    <w:abstractNumId w:val="10"/>
  </w:num>
  <w:num w:numId="9">
    <w:abstractNumId w:val="9"/>
  </w:num>
  <w:num w:numId="10">
    <w:abstractNumId w:val="14"/>
  </w:num>
  <w:num w:numId="11">
    <w:abstractNumId w:val="1"/>
  </w:num>
  <w:num w:numId="12">
    <w:abstractNumId w:val="15"/>
  </w:num>
  <w:num w:numId="13">
    <w:abstractNumId w:val="26"/>
  </w:num>
  <w:num w:numId="14">
    <w:abstractNumId w:val="17"/>
  </w:num>
  <w:num w:numId="15">
    <w:abstractNumId w:val="20"/>
  </w:num>
  <w:num w:numId="16">
    <w:abstractNumId w:val="22"/>
  </w:num>
  <w:num w:numId="17">
    <w:abstractNumId w:val="6"/>
  </w:num>
  <w:num w:numId="18">
    <w:abstractNumId w:val="4"/>
  </w:num>
  <w:num w:numId="19">
    <w:abstractNumId w:val="8"/>
  </w:num>
  <w:num w:numId="20">
    <w:abstractNumId w:val="11"/>
  </w:num>
  <w:num w:numId="21">
    <w:abstractNumId w:val="16"/>
  </w:num>
  <w:num w:numId="22">
    <w:abstractNumId w:val="24"/>
  </w:num>
  <w:num w:numId="23">
    <w:abstractNumId w:val="12"/>
  </w:num>
  <w:num w:numId="24">
    <w:abstractNumId w:val="0"/>
  </w:num>
  <w:num w:numId="25">
    <w:abstractNumId w:val="13"/>
  </w:num>
  <w:num w:numId="26">
    <w:abstractNumId w:val="21"/>
  </w:num>
  <w:num w:numId="27">
    <w:abstractNumId w:val="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2B"/>
    <w:rsid w:val="003B1B95"/>
    <w:rsid w:val="003C01A9"/>
    <w:rsid w:val="008D3506"/>
    <w:rsid w:val="009A0B72"/>
    <w:rsid w:val="00A80064"/>
    <w:rsid w:val="00AA7A97"/>
    <w:rsid w:val="00AE0FBD"/>
    <w:rsid w:val="00B70A5F"/>
    <w:rsid w:val="00C62BF5"/>
    <w:rsid w:val="00DA2429"/>
    <w:rsid w:val="00DB0928"/>
    <w:rsid w:val="00FE5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9545E"/>
  <w15:docId w15:val="{166C7433-2ACB-469B-A91C-CD3FF07B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b/>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pPr>
    <w:rPr>
      <w:rFonts w:ascii="Times New Roman" w:hAnsi="Times New Roman"/>
      <w:sz w:val="24"/>
    </w:rPr>
  </w:style>
  <w:style w:type="paragraph" w:styleId="Heading2">
    <w:name w:val="heading 2"/>
    <w:basedOn w:val="Normal"/>
    <w:next w:val="Normal"/>
    <w:uiPriority w:val="9"/>
    <w:unhideWhenUsed/>
    <w:qFormat/>
    <w:pPr>
      <w:keepNext/>
      <w:spacing w:before="240" w:after="60"/>
      <w:outlineLvl w:val="1"/>
    </w:pPr>
    <w:rPr>
      <w:rFonts w:ascii="Calibri Light" w:eastAsia="Times New Roman" w:hAnsi="Calibri Light" w:cs="Times New Roman"/>
      <w:bCs/>
      <w:i/>
      <w:iCs/>
      <w:sz w:val="28"/>
      <w:szCs w:val="28"/>
    </w:rPr>
  </w:style>
  <w:style w:type="paragraph" w:styleId="Heading3">
    <w:name w:val="heading 3"/>
    <w:basedOn w:val="Normal"/>
    <w:next w:val="Normal"/>
    <w:uiPriority w:val="9"/>
    <w:unhideWhenUsed/>
    <w:qFormat/>
    <w:pPr>
      <w:keepNext/>
      <w:spacing w:before="240" w:after="60"/>
      <w:outlineLvl w:val="2"/>
    </w:pPr>
    <w:rPr>
      <w:rFonts w:ascii="Calibri Light" w:eastAsia="Times New Roman" w:hAnsi="Calibri Light" w:cs="Times New Roman"/>
      <w:bCs/>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Times New Roman" w:hAnsi="Calibri" w:cs="Times New Roman"/>
      <w:bCs/>
      <w:sz w:val="28"/>
      <w:szCs w:val="28"/>
    </w:rPr>
  </w:style>
  <w:style w:type="paragraph" w:styleId="Heading5">
    <w:name w:val="heading 5"/>
    <w:basedOn w:val="Normal"/>
    <w:next w:val="Normal"/>
    <w:uiPriority w:val="9"/>
    <w:semiHidden/>
    <w:unhideWhenUsed/>
    <w:qFormat/>
    <w:pPr>
      <w:keepNext/>
      <w:keepLines/>
      <w:spacing w:before="220" w:after="40"/>
      <w:outlineLvl w:val="4"/>
    </w:pPr>
    <w:rPr>
      <w:sz w:val="22"/>
      <w:szCs w:val="22"/>
    </w:rPr>
  </w:style>
  <w:style w:type="paragraph" w:styleId="Heading6">
    <w:name w:val="heading 6"/>
    <w:basedOn w:val="Normal"/>
    <w:next w:val="Normal"/>
    <w:uiPriority w:val="9"/>
    <w:semiHidden/>
    <w:unhideWhenUsed/>
    <w:qFormat/>
    <w:pPr>
      <w:keepNext/>
      <w:keepLines/>
      <w:spacing w:before="200" w:after="40"/>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sz w:val="24"/>
    </w:rPr>
  </w:style>
  <w:style w:type="paragraph" w:styleId="Subtitle">
    <w:name w:val="Subtitle"/>
    <w:basedOn w:val="Normal"/>
    <w:uiPriority w:val="11"/>
    <w:qFormat/>
    <w:pPr>
      <w:jc w:val="center"/>
    </w:pPr>
  </w:style>
  <w:style w:type="paragraph" w:styleId="BodyText">
    <w:name w:val="Body Text"/>
    <w:basedOn w:val="Normal"/>
    <w:rPr>
      <w:rFonts w:ascii="Times New Roman" w:hAnsi="Times New Roman"/>
      <w:b w:val="0"/>
      <w:sz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Emph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customStyle="1" w:styleId="HeaderChar">
    <w:name w:val="Header Char"/>
    <w:rPr>
      <w:rFonts w:ascii="Arial" w:hAnsi="Arial"/>
      <w:b/>
      <w:w w:val="100"/>
      <w:position w:val="-1"/>
      <w:effect w:val="none"/>
      <w:vertAlign w:val="baseline"/>
      <w:cs w:val="0"/>
      <w:em w:val="non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b/>
      <w:w w:val="100"/>
      <w:position w:val="-1"/>
      <w:sz w:val="16"/>
      <w:szCs w:val="16"/>
      <w:effect w:val="none"/>
      <w:vertAlign w:val="baseline"/>
      <w:cs w:val="0"/>
      <w:em w:val="none"/>
    </w:rPr>
  </w:style>
  <w:style w:type="character" w:customStyle="1" w:styleId="FooterChar">
    <w:name w:val="Footer Char"/>
    <w:rPr>
      <w:rFonts w:ascii="Arial" w:hAnsi="Arial"/>
      <w:b/>
      <w:w w:val="100"/>
      <w:position w:val="-1"/>
      <w:effect w:val="none"/>
      <w:vertAlign w:val="baseline"/>
      <w:cs w:val="0"/>
      <w:em w:val="none"/>
    </w:rPr>
  </w:style>
  <w:style w:type="character" w:customStyle="1" w:styleId="Heading3Char">
    <w:name w:val="Heading 3 Char"/>
    <w:rPr>
      <w:rFonts w:ascii="Calibri Light" w:eastAsia="Times New Roman" w:hAnsi="Calibri Light" w:cs="Times New Roman"/>
      <w:b/>
      <w:bCs/>
      <w:w w:val="100"/>
      <w:position w:val="-1"/>
      <w:sz w:val="26"/>
      <w:szCs w:val="26"/>
      <w:effect w:val="none"/>
      <w:vertAlign w:val="baseline"/>
      <w:cs w:val="0"/>
      <w:em w:val="none"/>
    </w:rPr>
  </w:style>
  <w:style w:type="paragraph" w:styleId="NormalWeb">
    <w:name w:val="Normal (Web)"/>
    <w:basedOn w:val="Normal"/>
    <w:qFormat/>
    <w:pPr>
      <w:spacing w:before="100" w:beforeAutospacing="1" w:after="100" w:afterAutospacing="1"/>
    </w:pPr>
    <w:rPr>
      <w:rFonts w:ascii="Times New Roman" w:hAnsi="Times New Roman"/>
      <w:b w:val="0"/>
      <w:sz w:val="24"/>
      <w:szCs w:val="24"/>
    </w:rPr>
  </w:style>
  <w:style w:type="character" w:customStyle="1" w:styleId="Heading4Char">
    <w:name w:val="Heading 4 Char"/>
    <w:rPr>
      <w:rFonts w:ascii="Calibri" w:eastAsia="Times New Roman" w:hAnsi="Calibri" w:cs="Times New Roman"/>
      <w:b/>
      <w:bCs/>
      <w:w w:val="100"/>
      <w:position w:val="-1"/>
      <w:sz w:val="28"/>
      <w:szCs w:val="28"/>
      <w:effect w:val="none"/>
      <w:vertAlign w:val="baseline"/>
      <w:cs w:val="0"/>
      <w:em w:val="none"/>
    </w:rPr>
  </w:style>
  <w:style w:type="character" w:customStyle="1" w:styleId="Heading2Char">
    <w:name w:val="Heading 2 Char"/>
    <w:rPr>
      <w:rFonts w:ascii="Calibri Light" w:eastAsia="Times New Roman" w:hAnsi="Calibri Light" w:cs="Times New Roman"/>
      <w:b/>
      <w:bCs/>
      <w:i/>
      <w:iCs/>
      <w:w w:val="100"/>
      <w:position w:val="-1"/>
      <w:sz w:val="28"/>
      <w:szCs w:val="28"/>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customStyle="1" w:styleId="number">
    <w:name w:val="number"/>
    <w:basedOn w:val="DefaultParagraphFont"/>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paragraph" w:styleId="ListParagraph">
    <w:name w:val="List Paragraph"/>
    <w:basedOn w:val="Normal"/>
    <w:uiPriority w:val="34"/>
    <w:qFormat/>
    <w:rsid w:val="00B70A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wpAad1cBCN4TnN7S3BGh5MSLqg==">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Rosalind Johnson</dc:creator>
  <cp:lastModifiedBy>talexander5.316</cp:lastModifiedBy>
  <cp:revision>3</cp:revision>
  <dcterms:created xsi:type="dcterms:W3CDTF">2025-01-09T11:10:00Z</dcterms:created>
  <dcterms:modified xsi:type="dcterms:W3CDTF">2025-01-09T11:10:00Z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0x010100006223B7477F8448AA156E5C0357B719</vt:lpwstr>
  </property>
</Properties>
</file>