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B9C" w:rsidRPr="004D2B9C" w:rsidRDefault="004D2B9C" w:rsidP="004D2B9C">
      <w:pPr>
        <w:rPr>
          <w:rFonts w:ascii="Arial" w:hAnsi="Arial" w:cs="Arial"/>
          <w:b/>
          <w:color w:val="000000" w:themeColor="text1"/>
          <w:sz w:val="24"/>
          <w:szCs w:val="24"/>
        </w:rPr>
      </w:pPr>
      <w:r w:rsidRPr="004D2B9C">
        <w:rPr>
          <w:rFonts w:ascii="Arial" w:hAnsi="Arial" w:cs="Arial"/>
          <w:b/>
          <w:color w:val="000000" w:themeColor="text1"/>
          <w:sz w:val="24"/>
          <w:szCs w:val="24"/>
        </w:rPr>
        <w:t>Roles and Responsibilities of a Speech and Language Therapist in Brampton Primary School</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Identify and assess the specific areas of need of pupils with speech language and communication difficulty or disorder across Brampton Primary school.</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Devise and deliver a suitable intervention programs, working on a one-to-one basis or in groups, to enable all pupils to progress as much as possible.</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Review and revise all intervention programs set as appropriate.</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Advice and train parents/</w:t>
      </w:r>
      <w:proofErr w:type="spellStart"/>
      <w:r w:rsidRPr="004D2B9C">
        <w:rPr>
          <w:rFonts w:ascii="Arial" w:eastAsia="Times New Roman" w:hAnsi="Arial" w:cs="Arial"/>
          <w:color w:val="000000" w:themeColor="text1"/>
          <w:sz w:val="24"/>
          <w:szCs w:val="24"/>
          <w:lang w:val="en" w:eastAsia="en-GB"/>
        </w:rPr>
        <w:t>carers</w:t>
      </w:r>
      <w:proofErr w:type="spellEnd"/>
      <w:r w:rsidRPr="004D2B9C">
        <w:rPr>
          <w:rFonts w:ascii="Arial" w:eastAsia="Times New Roman" w:hAnsi="Arial" w:cs="Arial"/>
          <w:color w:val="000000" w:themeColor="text1"/>
          <w:sz w:val="24"/>
          <w:szCs w:val="24"/>
          <w:lang w:val="en" w:eastAsia="en-GB"/>
        </w:rPr>
        <w:t xml:space="preserve"> and support staff on implementing interventions such as box clever narrative groups and language enrichment groups.</w:t>
      </w:r>
    </w:p>
    <w:p w:rsidR="004D2B9C" w:rsidRPr="004D2B9C" w:rsidRDefault="004D2B9C" w:rsidP="004D2B9C">
      <w:pPr>
        <w:pStyle w:val="ListParagraph"/>
        <w:numPr>
          <w:ilvl w:val="0"/>
          <w:numId w:val="1"/>
        </w:numPr>
        <w:spacing w:line="360" w:lineRule="auto"/>
        <w:jc w:val="both"/>
        <w:rPr>
          <w:rFonts w:ascii="Arial" w:hAnsi="Arial" w:cs="Arial"/>
          <w:sz w:val="24"/>
          <w:szCs w:val="24"/>
        </w:rPr>
      </w:pPr>
      <w:r w:rsidRPr="004D2B9C">
        <w:rPr>
          <w:rFonts w:ascii="Arial" w:hAnsi="Arial" w:cs="Arial"/>
          <w:sz w:val="24"/>
          <w:szCs w:val="24"/>
        </w:rPr>
        <w:t>Play a vital role in working directly with the child with specific Speech Language and Communication Needs as well as support the teachers and teaching assistants to differentiate the curriculum appropriately, and provide necessary training.</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Monitor and evaluate all pupils’ progress.</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 xml:space="preserve">Write confidential reports, as well as information for parents/ </w:t>
      </w:r>
      <w:proofErr w:type="spellStart"/>
      <w:r w:rsidRPr="004D2B9C">
        <w:rPr>
          <w:rFonts w:ascii="Arial" w:eastAsia="Times New Roman" w:hAnsi="Arial" w:cs="Arial"/>
          <w:color w:val="000000" w:themeColor="text1"/>
          <w:sz w:val="24"/>
          <w:szCs w:val="24"/>
          <w:lang w:val="en" w:eastAsia="en-GB"/>
        </w:rPr>
        <w:t>carers</w:t>
      </w:r>
      <w:proofErr w:type="spellEnd"/>
      <w:r w:rsidRPr="004D2B9C">
        <w:rPr>
          <w:rFonts w:ascii="Arial" w:eastAsia="Times New Roman" w:hAnsi="Arial" w:cs="Arial"/>
          <w:color w:val="000000" w:themeColor="text1"/>
          <w:sz w:val="24"/>
          <w:szCs w:val="24"/>
          <w:lang w:val="en" w:eastAsia="en-GB"/>
        </w:rPr>
        <w:t xml:space="preserve"> and other professionals/agencies e.g. occupational therapy, CFCS,CDS</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 xml:space="preserve">Produce formal assessment processes and reports for children who have long term SLCN and who may need funding or Education and Health Care plan. </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Manage a caseload while taking into account priority cases, waiting lists, successful outcomes, onward referral and discharge of pupils.</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Work mainly with the inclusion and other teams within Brampton to improve the effectiveness of service delivery.</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Begin working in the foundation stage for early identification of speech language and communication difficulties.</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Lead whole school inset on language and communication difficulties.</w:t>
      </w:r>
    </w:p>
    <w:p w:rsidR="004D2B9C" w:rsidRPr="004D2B9C" w:rsidRDefault="004D2B9C" w:rsidP="004D2B9C">
      <w:pPr>
        <w:pStyle w:val="ListParagraph"/>
        <w:numPr>
          <w:ilvl w:val="0"/>
          <w:numId w:val="1"/>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4D2B9C">
        <w:rPr>
          <w:rFonts w:ascii="Arial" w:eastAsia="Times New Roman" w:hAnsi="Arial" w:cs="Arial"/>
          <w:color w:val="000000" w:themeColor="text1"/>
          <w:sz w:val="24"/>
          <w:szCs w:val="24"/>
          <w:lang w:val="en" w:eastAsia="en-GB"/>
        </w:rPr>
        <w:t>Meet regularly with teachers during drop in sessions to address concerns around communication and language difficulties.</w:t>
      </w:r>
    </w:p>
    <w:p w:rsidR="004D2B9C" w:rsidRDefault="004D2B9C" w:rsidP="004D2B9C">
      <w:pPr>
        <w:pStyle w:val="ListParagraph"/>
        <w:numPr>
          <w:ilvl w:val="0"/>
          <w:numId w:val="1"/>
        </w:numPr>
        <w:rPr>
          <w:rFonts w:ascii="Arial" w:hAnsi="Arial" w:cs="Arial"/>
          <w:sz w:val="24"/>
          <w:szCs w:val="24"/>
        </w:rPr>
      </w:pPr>
      <w:r w:rsidRPr="004D2B9C">
        <w:rPr>
          <w:rFonts w:ascii="Arial" w:hAnsi="Arial" w:cs="Arial"/>
          <w:sz w:val="24"/>
          <w:szCs w:val="24"/>
        </w:rPr>
        <w:t xml:space="preserve"> Provide assessment, including screening or more specific assessment of individuals to determine specific areas of need and strategies to support development. </w:t>
      </w:r>
    </w:p>
    <w:p w:rsidR="004D2B9C" w:rsidRPr="004D2B9C" w:rsidRDefault="004D2B9C" w:rsidP="004D2B9C">
      <w:pPr>
        <w:pStyle w:val="ListParagraph"/>
        <w:numPr>
          <w:ilvl w:val="0"/>
          <w:numId w:val="1"/>
        </w:numPr>
        <w:rPr>
          <w:rFonts w:ascii="Arial" w:hAnsi="Arial" w:cs="Arial"/>
          <w:sz w:val="24"/>
          <w:szCs w:val="24"/>
        </w:rPr>
      </w:pPr>
      <w:r w:rsidRPr="004D2B9C">
        <w:rPr>
          <w:rFonts w:ascii="Arial" w:hAnsi="Arial" w:cs="Arial"/>
          <w:sz w:val="24"/>
          <w:szCs w:val="24"/>
        </w:rPr>
        <w:t xml:space="preserve"> Input to formal assessment processes for children who have long-term SLCN and who may need a statement of special educational needs. </w:t>
      </w:r>
    </w:p>
    <w:p w:rsidR="004D2B9C" w:rsidRPr="004D2B9C" w:rsidRDefault="004D2B9C" w:rsidP="004D2B9C">
      <w:pPr>
        <w:pStyle w:val="ListParagraph"/>
        <w:numPr>
          <w:ilvl w:val="0"/>
          <w:numId w:val="1"/>
        </w:numPr>
        <w:rPr>
          <w:rFonts w:ascii="Arial" w:hAnsi="Arial" w:cs="Arial"/>
          <w:sz w:val="24"/>
          <w:szCs w:val="24"/>
        </w:rPr>
      </w:pPr>
      <w:bookmarkStart w:id="0" w:name="_GoBack"/>
      <w:bookmarkEnd w:id="0"/>
      <w:r w:rsidRPr="004D2B9C">
        <w:rPr>
          <w:rFonts w:ascii="Arial" w:hAnsi="Arial" w:cs="Arial"/>
          <w:sz w:val="24"/>
          <w:szCs w:val="24"/>
        </w:rPr>
        <w:t xml:space="preserve">Provide workforce development, including training, coaching and modelling support for other adults. </w:t>
      </w:r>
    </w:p>
    <w:p w:rsidR="004D2B9C" w:rsidRPr="004D2B9C" w:rsidRDefault="004D2B9C" w:rsidP="004D2B9C">
      <w:pPr>
        <w:ind w:left="360"/>
        <w:rPr>
          <w:rFonts w:ascii="Arial" w:hAnsi="Arial" w:cs="Arial"/>
          <w:sz w:val="24"/>
          <w:szCs w:val="24"/>
        </w:rPr>
      </w:pPr>
      <w:r w:rsidRPr="004D2B9C">
        <w:rPr>
          <w:rFonts w:ascii="Arial" w:hAnsi="Arial" w:cs="Arial"/>
          <w:sz w:val="24"/>
          <w:szCs w:val="24"/>
        </w:rPr>
        <w:lastRenderedPageBreak/>
        <w:t xml:space="preserve">• Deliver programmes for specific groups or individuals. </w:t>
      </w:r>
    </w:p>
    <w:p w:rsidR="004D2B9C" w:rsidRPr="004D2B9C" w:rsidRDefault="004D2B9C" w:rsidP="004D2B9C">
      <w:pPr>
        <w:ind w:left="360"/>
        <w:rPr>
          <w:rFonts w:ascii="Arial" w:hAnsi="Arial" w:cs="Arial"/>
          <w:sz w:val="24"/>
          <w:szCs w:val="24"/>
        </w:rPr>
      </w:pPr>
      <w:r w:rsidRPr="004D2B9C">
        <w:rPr>
          <w:rFonts w:ascii="Arial" w:hAnsi="Arial" w:cs="Arial"/>
          <w:sz w:val="24"/>
          <w:szCs w:val="24"/>
        </w:rPr>
        <w:t xml:space="preserve">• Work closely with families and other professionals. </w:t>
      </w:r>
    </w:p>
    <w:p w:rsidR="004D2B9C" w:rsidRPr="004D2B9C" w:rsidRDefault="004D2B9C" w:rsidP="004D2B9C">
      <w:pPr>
        <w:ind w:left="360"/>
        <w:rPr>
          <w:rFonts w:ascii="Arial" w:hAnsi="Arial" w:cs="Arial"/>
          <w:sz w:val="24"/>
          <w:szCs w:val="24"/>
        </w:rPr>
      </w:pPr>
      <w:r w:rsidRPr="004D2B9C">
        <w:rPr>
          <w:rFonts w:ascii="Arial" w:hAnsi="Arial" w:cs="Arial"/>
          <w:sz w:val="24"/>
          <w:szCs w:val="24"/>
        </w:rPr>
        <w:t xml:space="preserve">• Support good practice in the classroom. </w:t>
      </w:r>
    </w:p>
    <w:p w:rsidR="004D2B9C" w:rsidRPr="004D2B9C" w:rsidRDefault="004D2B9C" w:rsidP="004D2B9C">
      <w:pPr>
        <w:ind w:left="360"/>
        <w:rPr>
          <w:rFonts w:ascii="Arial" w:hAnsi="Arial" w:cs="Arial"/>
          <w:sz w:val="24"/>
          <w:szCs w:val="24"/>
        </w:rPr>
      </w:pPr>
      <w:r w:rsidRPr="004D2B9C">
        <w:rPr>
          <w:rFonts w:ascii="Arial" w:hAnsi="Arial" w:cs="Arial"/>
          <w:sz w:val="24"/>
          <w:szCs w:val="24"/>
        </w:rPr>
        <w:t xml:space="preserve">• Support educational target setting and evaluation. </w:t>
      </w:r>
    </w:p>
    <w:p w:rsidR="004D2B9C" w:rsidRPr="004D2B9C" w:rsidRDefault="004D2B9C" w:rsidP="004D2B9C">
      <w:pPr>
        <w:ind w:left="360"/>
        <w:rPr>
          <w:rFonts w:ascii="Arial" w:hAnsi="Arial" w:cs="Arial"/>
          <w:sz w:val="24"/>
          <w:szCs w:val="24"/>
        </w:rPr>
      </w:pPr>
      <w:r w:rsidRPr="004D2B9C">
        <w:rPr>
          <w:rFonts w:ascii="Arial" w:hAnsi="Arial" w:cs="Arial"/>
          <w:sz w:val="24"/>
          <w:szCs w:val="24"/>
        </w:rPr>
        <w:t xml:space="preserve">• Work with others to support targeted interventions and support for children. </w:t>
      </w:r>
    </w:p>
    <w:p w:rsidR="004D2B9C" w:rsidRPr="004D2B9C" w:rsidRDefault="004D2B9C" w:rsidP="004D2B9C">
      <w:pPr>
        <w:ind w:left="360"/>
        <w:rPr>
          <w:rFonts w:ascii="Arial" w:hAnsi="Arial" w:cs="Arial"/>
          <w:sz w:val="24"/>
          <w:szCs w:val="24"/>
        </w:rPr>
      </w:pPr>
      <w:r w:rsidRPr="004D2B9C">
        <w:rPr>
          <w:rFonts w:ascii="Arial" w:hAnsi="Arial" w:cs="Arial"/>
          <w:sz w:val="24"/>
          <w:szCs w:val="24"/>
        </w:rPr>
        <w:t>• Play a vital role in working directly with the child with specific SLCN as well as support the teachers and teaching assistants to differentiate the curriculum appropriately, and provide necessary training.</w:t>
      </w:r>
    </w:p>
    <w:p w:rsidR="007A1C93" w:rsidRPr="004D2B9C" w:rsidRDefault="007A1C93">
      <w:pPr>
        <w:rPr>
          <w:rFonts w:ascii="Arial" w:hAnsi="Arial" w:cs="Arial"/>
          <w:sz w:val="24"/>
          <w:szCs w:val="24"/>
        </w:rPr>
      </w:pPr>
    </w:p>
    <w:sectPr w:rsidR="007A1C93" w:rsidRPr="004D2B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25FF7"/>
    <w:multiLevelType w:val="multilevel"/>
    <w:tmpl w:val="99E6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2941BAA"/>
    <w:multiLevelType w:val="hybridMultilevel"/>
    <w:tmpl w:val="0CB01D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B9C"/>
    <w:rsid w:val="004D2B9C"/>
    <w:rsid w:val="007A1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B9C"/>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B9C"/>
    <w:pPr>
      <w:spacing w:after="200" w:line="276"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B9C"/>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B9C"/>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391</Words>
  <Characters>2232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Ammi</dc:creator>
  <cp:lastModifiedBy>Julie Ammi</cp:lastModifiedBy>
  <cp:revision>1</cp:revision>
  <dcterms:created xsi:type="dcterms:W3CDTF">2017-06-30T12:44:00Z</dcterms:created>
  <dcterms:modified xsi:type="dcterms:W3CDTF">2017-06-30T12:45:00Z</dcterms:modified>
</cp:coreProperties>
</file>